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8530CE" w:rsidTr="00AB340E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530CE" w:rsidRDefault="008530CE" w:rsidP="00AB34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8530CE" w:rsidRDefault="008530CE" w:rsidP="00AB340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8530CE" w:rsidRDefault="008530CE" w:rsidP="00AB340E">
            <w:pPr>
              <w:autoSpaceDE w:val="0"/>
              <w:autoSpaceDN w:val="0"/>
              <w:adjustRightInd w:val="0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F13BE9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</w:p>
    <w:p w:rsidR="00F13BE9" w:rsidRPr="0043288C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43288C" w:rsidRP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88C" w:rsidRPr="0043288C" w:rsidRDefault="00081710" w:rsidP="0043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530CE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="00F13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proofErr w:type="spellStart"/>
      <w:r w:rsidR="0043288C" w:rsidRPr="004328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13BE9">
        <w:rPr>
          <w:rFonts w:ascii="Times New Roman" w:hAnsi="Times New Roman" w:cs="Times New Roman"/>
          <w:b/>
          <w:sz w:val="28"/>
          <w:szCs w:val="28"/>
        </w:rPr>
        <w:t>.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73/10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530C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43288C" w:rsidRPr="0043288C">
          <w:rPr>
            <w:rFonts w:ascii="Times New Roman" w:hAnsi="Times New Roman" w:cs="Times New Roman"/>
            <w:b/>
            <w:sz w:val="28"/>
            <w:szCs w:val="28"/>
          </w:rPr>
          <w:t>2020 г</w:t>
        </w:r>
        <w:r w:rsidR="00F13BE9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43288C" w:rsidRPr="0043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F13BE9">
      <w:pPr>
        <w:rPr>
          <w:rFonts w:ascii="Times New Roman" w:hAnsi="Times New Roman" w:cs="Times New Roman"/>
          <w:sz w:val="28"/>
          <w:szCs w:val="28"/>
        </w:rPr>
      </w:pPr>
    </w:p>
    <w:p w:rsidR="00C33290" w:rsidRPr="00C17697" w:rsidRDefault="00C33290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4E345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2005 года № 162 «О местном самоуправлении в Республике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E4C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E345A">
        <w:rPr>
          <w:rFonts w:ascii="Times New Roman" w:hAnsi="Times New Roman" w:cs="Times New Roman"/>
          <w:sz w:val="28"/>
          <w:szCs w:val="28"/>
        </w:rPr>
        <w:t>,</w:t>
      </w:r>
      <w:r w:rsidR="0043288C" w:rsidRPr="00D81BF5">
        <w:rPr>
          <w:sz w:val="28"/>
          <w:szCs w:val="28"/>
        </w:rPr>
        <w:t xml:space="preserve">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E7E4C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 w:rsidR="0043288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33290" w:rsidRPr="00C17697" w:rsidRDefault="00B80C76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C33290"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80C76" w:rsidRDefault="00C33290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F13BE9" w:rsidRPr="00F13BE9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Администрации сельского поселени</w:t>
      </w:r>
      <w:r w:rsidR="00CE7E4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E7E4C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F13BE9" w:rsidRPr="00F13B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CE7E4C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="00F13BE9" w:rsidRPr="00F13BE9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F13BE9" w:rsidRPr="00F13BE9">
        <w:rPr>
          <w:rFonts w:ascii="Times New Roman" w:hAnsi="Times New Roman" w:cs="Times New Roman"/>
          <w:sz w:val="28"/>
          <w:szCs w:val="28"/>
        </w:rPr>
        <w:t>Я</w:t>
      </w:r>
      <w:r w:rsidR="00CE7E4C">
        <w:rPr>
          <w:rFonts w:ascii="Times New Roman" w:hAnsi="Times New Roman" w:cs="Times New Roman"/>
          <w:sz w:val="28"/>
          <w:szCs w:val="28"/>
        </w:rPr>
        <w:t>наульский</w:t>
      </w:r>
      <w:proofErr w:type="spellEnd"/>
      <w:r w:rsidR="00CE7E4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E7E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7E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7E4C">
        <w:rPr>
          <w:rFonts w:ascii="Times New Roman" w:hAnsi="Times New Roman" w:cs="Times New Roman"/>
          <w:sz w:val="28"/>
          <w:szCs w:val="28"/>
        </w:rPr>
        <w:t>савдыбаш</w:t>
      </w:r>
      <w:proofErr w:type="spellEnd"/>
      <w:r w:rsidR="00CE7E4C">
        <w:rPr>
          <w:rFonts w:ascii="Times New Roman" w:hAnsi="Times New Roman" w:cs="Times New Roman"/>
          <w:sz w:val="28"/>
          <w:szCs w:val="28"/>
        </w:rPr>
        <w:t>, ул. Центральная, д.27</w:t>
      </w:r>
      <w:r w:rsidR="00F13BE9" w:rsidRPr="00F13BE9">
        <w:rPr>
          <w:rFonts w:ascii="Times New Roman" w:hAnsi="Times New Roman" w:cs="Times New Roman"/>
          <w:sz w:val="28"/>
          <w:szCs w:val="28"/>
        </w:rPr>
        <w:t xml:space="preserve"> и разместить на  сайте  сель</w:t>
      </w:r>
      <w:r w:rsidR="00CE7E4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E7E4C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F13BE9" w:rsidRPr="00F13BE9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F13BE9" w:rsidRPr="00F13BE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13BE9" w:rsidRPr="00F13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CE7E4C" w:rsidRPr="00CE7E4C">
        <w:rPr>
          <w:rFonts w:ascii="Times New Roman" w:hAnsi="Times New Roman" w:cs="Times New Roman"/>
          <w:sz w:val="28"/>
          <w:szCs w:val="28"/>
        </w:rPr>
        <w:t>http://асавдыбаш.РФ</w:t>
      </w:r>
      <w:r w:rsidR="00CE7E4C">
        <w:rPr>
          <w:rFonts w:ascii="Times New Roman" w:hAnsi="Times New Roman" w:cs="Times New Roman"/>
          <w:sz w:val="28"/>
          <w:szCs w:val="28"/>
        </w:rPr>
        <w:t>.</w:t>
      </w:r>
      <w:r w:rsidR="00CE7E4C" w:rsidRPr="00CE7E4C">
        <w:rPr>
          <w:rFonts w:ascii="Times New Roman" w:hAnsi="Times New Roman" w:cs="Times New Roman"/>
          <w:sz w:val="28"/>
          <w:szCs w:val="28"/>
        </w:rPr>
        <w:t>/</w:t>
      </w:r>
      <w:r w:rsidR="00F13BE9" w:rsidRPr="00F13BE9">
        <w:rPr>
          <w:rFonts w:ascii="Times New Roman" w:hAnsi="Times New Roman" w:cs="Times New Roman"/>
          <w:sz w:val="28"/>
          <w:szCs w:val="28"/>
        </w:rPr>
        <w:t>.</w:t>
      </w:r>
    </w:p>
    <w:p w:rsidR="00B80C76" w:rsidRDefault="00C33290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="00B80C76" w:rsidRPr="00B80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C76" w:rsidRPr="00B80C7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>бюджету, налогам, вопросам собственности</w:t>
      </w:r>
      <w:r w:rsidR="00B80C76">
        <w:rPr>
          <w:rFonts w:ascii="Times New Roman" w:hAnsi="Times New Roman" w:cs="Times New Roman"/>
          <w:iCs/>
          <w:sz w:val="28"/>
          <w:szCs w:val="28"/>
        </w:rPr>
        <w:t>,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 xml:space="preserve">  социально-гуманитарным вопросам</w:t>
      </w:r>
      <w:r w:rsidR="00B80C76">
        <w:rPr>
          <w:rFonts w:ascii="Times New Roman" w:hAnsi="Times New Roman" w:cs="Times New Roman"/>
          <w:iCs/>
          <w:sz w:val="28"/>
          <w:szCs w:val="28"/>
        </w:rPr>
        <w:t xml:space="preserve"> и охране правопорядка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96" w:rsidRPr="00B80C76" w:rsidRDefault="0045249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0C76" w:rsidRPr="00B80C76" w:rsidRDefault="00B80C76" w:rsidP="00B80C76">
      <w:pPr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CE7E4C">
        <w:rPr>
          <w:rFonts w:ascii="Times New Roman" w:hAnsi="Times New Roman" w:cs="Times New Roman"/>
          <w:sz w:val="28"/>
          <w:szCs w:val="28"/>
        </w:rPr>
        <w:t xml:space="preserve">      А.Д.Шакиров</w:t>
      </w:r>
    </w:p>
    <w:p w:rsidR="00C33290" w:rsidRPr="00AA7789" w:rsidRDefault="003279E2" w:rsidP="00AA7789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  </w:t>
      </w:r>
      <w:r w:rsidR="004F624B">
        <w:rPr>
          <w:rStyle w:val="1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7789" w:rsidRPr="00AA7789" w:rsidRDefault="00AA778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Совета сельского поселения </w:t>
      </w:r>
      <w:proofErr w:type="spellStart"/>
      <w:r w:rsidR="00CE7E4C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081710">
        <w:rPr>
          <w:rFonts w:ascii="Times New Roman" w:hAnsi="Times New Roman" w:cs="Times New Roman"/>
          <w:sz w:val="24"/>
          <w:szCs w:val="24"/>
        </w:rPr>
        <w:t>26</w:t>
      </w:r>
      <w:r w:rsidRPr="00AA7789">
        <w:rPr>
          <w:rFonts w:ascii="Times New Roman" w:hAnsi="Times New Roman" w:cs="Times New Roman"/>
          <w:sz w:val="24"/>
          <w:szCs w:val="24"/>
        </w:rPr>
        <w:t xml:space="preserve"> </w:t>
      </w:r>
      <w:r w:rsidR="008530CE">
        <w:rPr>
          <w:rFonts w:ascii="Times New Roman" w:hAnsi="Times New Roman" w:cs="Times New Roman"/>
          <w:sz w:val="24"/>
          <w:szCs w:val="24"/>
        </w:rPr>
        <w:t>мая</w:t>
      </w:r>
      <w:r w:rsidRPr="00AA7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A7789" w:rsidRPr="00AA7789" w:rsidRDefault="00081710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73/10</w:t>
      </w:r>
    </w:p>
    <w:p w:rsidR="00C33290" w:rsidRPr="00AA7789" w:rsidRDefault="00C33290" w:rsidP="00AA7789">
      <w:pPr>
        <w:autoSpaceDE w:val="0"/>
        <w:ind w:left="4154"/>
        <w:jc w:val="right"/>
        <w:rPr>
          <w:rFonts w:ascii="Times New Roman" w:hAnsi="Times New Roman" w:cs="Times New Roman"/>
          <w:sz w:val="24"/>
          <w:szCs w:val="24"/>
        </w:rPr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B34E09" w:rsidRDefault="00C33290" w:rsidP="00B34E09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Arial" w:eastAsia="Arial" w:hAnsi="Arial" w:cs="Arial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 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Arial" w:eastAsia="Arial" w:hAnsi="Arial" w:cs="Arial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F13BE9" w:rsidRDefault="00C33290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3A4C5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Башкортостан от 18 марта 2005 года № 162 </w:t>
      </w:r>
      <w:proofErr w:type="gramEnd"/>
    </w:p>
    <w:p w:rsidR="00F13BE9" w:rsidRDefault="00F13BE9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52D0" w:rsidRPr="00F13BE9" w:rsidRDefault="00312D36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33290" w:rsidRPr="000F1561" w:rsidRDefault="00C33290" w:rsidP="000F156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0F15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0F1561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E147DA" w:rsidRDefault="00333647" w:rsidP="00E147D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147DA">
        <w:rPr>
          <w:rFonts w:eastAsia="Arial"/>
          <w:sz w:val="24"/>
          <w:szCs w:val="24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E147DA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9C35C9" w:rsidRDefault="00333647" w:rsidP="009C35C9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8B161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8B161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E7E4C">
        <w:rPr>
          <w:rStyle w:val="1"/>
          <w:rFonts w:ascii="Times New Roman" w:eastAsia="Arial" w:hAnsi="Times New Roman" w:cs="Times New Roman"/>
          <w:sz w:val="28"/>
          <w:szCs w:val="28"/>
        </w:rPr>
        <w:t>Асавдыбашский</w:t>
      </w:r>
      <w:proofErr w:type="spellEnd"/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54F6" w:rsidRDefault="00C354F6"/>
    <w:sectPr w:rsidR="00C354F6" w:rsidSect="008530CE">
      <w:pgSz w:w="11906" w:h="16838"/>
      <w:pgMar w:top="567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1710"/>
    <w:rsid w:val="0008322D"/>
    <w:rsid w:val="000F1561"/>
    <w:rsid w:val="000F1B8E"/>
    <w:rsid w:val="00125017"/>
    <w:rsid w:val="00135C8F"/>
    <w:rsid w:val="001A376B"/>
    <w:rsid w:val="001F4D8C"/>
    <w:rsid w:val="002A2477"/>
    <w:rsid w:val="002E23B8"/>
    <w:rsid w:val="00312D36"/>
    <w:rsid w:val="003279E2"/>
    <w:rsid w:val="00333647"/>
    <w:rsid w:val="0033718F"/>
    <w:rsid w:val="00351FCC"/>
    <w:rsid w:val="00354186"/>
    <w:rsid w:val="003A4C55"/>
    <w:rsid w:val="003A5CAB"/>
    <w:rsid w:val="00416B1B"/>
    <w:rsid w:val="0043288C"/>
    <w:rsid w:val="00451E7B"/>
    <w:rsid w:val="00452496"/>
    <w:rsid w:val="004E345A"/>
    <w:rsid w:val="004F624B"/>
    <w:rsid w:val="005A18A1"/>
    <w:rsid w:val="006667F6"/>
    <w:rsid w:val="006C5C0F"/>
    <w:rsid w:val="007C40B9"/>
    <w:rsid w:val="007E6732"/>
    <w:rsid w:val="0084121A"/>
    <w:rsid w:val="0085293F"/>
    <w:rsid w:val="008530CE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A7789"/>
    <w:rsid w:val="00AC6A92"/>
    <w:rsid w:val="00B257D2"/>
    <w:rsid w:val="00B34E09"/>
    <w:rsid w:val="00B506AF"/>
    <w:rsid w:val="00B80C76"/>
    <w:rsid w:val="00BE3BEC"/>
    <w:rsid w:val="00C17697"/>
    <w:rsid w:val="00C33290"/>
    <w:rsid w:val="00C354F6"/>
    <w:rsid w:val="00C8368A"/>
    <w:rsid w:val="00CE7E4C"/>
    <w:rsid w:val="00D0319C"/>
    <w:rsid w:val="00D2551E"/>
    <w:rsid w:val="00D95B27"/>
    <w:rsid w:val="00E147DA"/>
    <w:rsid w:val="00E45180"/>
    <w:rsid w:val="00F13BE9"/>
    <w:rsid w:val="00FE628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13BE9"/>
    <w:rPr>
      <w:color w:val="0000FF"/>
      <w:u w:val="single"/>
    </w:rPr>
  </w:style>
  <w:style w:type="paragraph" w:customStyle="1" w:styleId="ConsTitle">
    <w:name w:val="ConsTitle"/>
    <w:rsid w:val="001F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7A6D-07F1-4D89-923C-5615E120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User</cp:lastModifiedBy>
  <cp:revision>11</cp:revision>
  <cp:lastPrinted>2020-05-20T09:47:00Z</cp:lastPrinted>
  <dcterms:created xsi:type="dcterms:W3CDTF">2020-04-30T04:33:00Z</dcterms:created>
  <dcterms:modified xsi:type="dcterms:W3CDTF">2020-05-27T10:19:00Z</dcterms:modified>
</cp:coreProperties>
</file>