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C" w:rsidRDefault="00AC21DC" w:rsidP="00AC21D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сельского поселения Асавдыбашский сельсовет муниципального района Янаульский район Республики Башкортостан</w:t>
      </w:r>
    </w:p>
    <w:p w:rsidR="00AC21DC" w:rsidRPr="00AC21DC" w:rsidRDefault="00AC21DC" w:rsidP="00AC21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C21DC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</w:t>
      </w:r>
      <w:r w:rsidRPr="00AC21DC">
        <w:rPr>
          <w:rFonts w:ascii="Times New Roman" w:hAnsi="Times New Roman" w:cs="Times New Roman"/>
          <w:b w:val="0"/>
          <w:bCs w:val="0"/>
          <w:sz w:val="32"/>
          <w:szCs w:val="32"/>
        </w:rPr>
        <w:t>ПРОЕКТ</w:t>
      </w:r>
    </w:p>
    <w:p w:rsidR="00AC21DC" w:rsidRDefault="00AC21DC" w:rsidP="00AC21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2F159D" w:rsidRPr="00CE12AC" w:rsidRDefault="002F159D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РЕШЕНИЕ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СОВЕТА</w:t>
      </w:r>
    </w:p>
    <w:p w:rsidR="002F159D" w:rsidRPr="00CE12AC" w:rsidRDefault="00FA69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   </w:t>
      </w:r>
      <w:r w:rsidR="002F159D" w:rsidRPr="00CE12AC">
        <w:rPr>
          <w:rFonts w:ascii="Times New Roman" w:hAnsi="Times New Roman" w:cs="Times New Roman"/>
          <w:sz w:val="28"/>
          <w:szCs w:val="28"/>
        </w:rPr>
        <w:tab/>
      </w:r>
    </w:p>
    <w:p w:rsidR="002F159D" w:rsidRPr="00CE12AC" w:rsidRDefault="002F159D">
      <w:pPr>
        <w:pStyle w:val="ConsTitle"/>
        <w:widowControl/>
        <w:ind w:left="708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№__________                                                   от «____</w:t>
      </w:r>
      <w:r w:rsidR="00BC222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июль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__20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32F9B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2F159D" w:rsidRPr="00CE12AC" w:rsidRDefault="002F15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2F159D" w:rsidRPr="00CE12AC" w:rsidRDefault="002F15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6969" w:rsidRPr="00CE12AC" w:rsidRDefault="00483E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менений в решение Совета 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09E3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</w:t>
      </w:r>
      <w:r w:rsidR="0002625D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еспублики Башкортостан 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 октября  2006 года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709E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</w:p>
    <w:p w:rsidR="002F159D" w:rsidRDefault="002F15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 земельного налога»</w:t>
      </w:r>
    </w:p>
    <w:p w:rsidR="00CE12AC" w:rsidRDefault="00CE12A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E12AC" w:rsidRPr="00CE12AC" w:rsidRDefault="00CE12A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2FB9" w:rsidRPr="00CE12AC" w:rsidRDefault="002F159D" w:rsidP="000644F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ab/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E709E3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</w:t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РЕШИЛ:</w:t>
      </w:r>
    </w:p>
    <w:p w:rsidR="002F159D" w:rsidRPr="00CE12AC" w:rsidRDefault="00E709E3" w:rsidP="00642F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1.</w:t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нести в решение  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="005F507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24 октября 2006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земельного налога»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последующими изменениями</w:t>
      </w:r>
      <w:r w:rsidR="00642FB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 дополнениями</w:t>
      </w:r>
      <w:r w:rsidR="00FA6969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483EBA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, изложив его в следующей редакции</w:t>
      </w:r>
      <w:r w:rsidR="002F159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2F159D" w:rsidRPr="00CE12AC" w:rsidRDefault="002F159D" w:rsidP="00642FB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CE12AC">
        <w:rPr>
          <w:sz w:val="28"/>
          <w:szCs w:val="28"/>
        </w:rPr>
        <w:t xml:space="preserve"> </w:t>
      </w:r>
      <w:r w:rsidR="008E055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Ввести на территории сельского поселения </w:t>
      </w:r>
      <w:r w:rsidR="00E709E3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 земельный налог, 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и сроки уплаты налога </w:t>
      </w:r>
      <w:r w:rsidR="00183C7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земли, находящиеся в пределах границ сельского поселения </w:t>
      </w:r>
      <w:r w:rsidR="00E709E3">
        <w:rPr>
          <w:rFonts w:ascii="Times New Roman" w:hAnsi="Times New Roman" w:cs="Times New Roman"/>
          <w:b w:val="0"/>
          <w:bCs w:val="0"/>
          <w:sz w:val="28"/>
          <w:szCs w:val="28"/>
        </w:rPr>
        <w:t>Асавдыбашский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 Республики Башкортостан.</w:t>
      </w: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размере:</w:t>
      </w:r>
    </w:p>
    <w:p w:rsidR="00132F9B" w:rsidRPr="00CE12AC" w:rsidRDefault="00132F9B" w:rsidP="00132F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2.1    0,1 процент  в отношении земельных участков:</w:t>
      </w:r>
    </w:p>
    <w:p w:rsidR="00132F9B" w:rsidRPr="00CE12AC" w:rsidRDefault="00132F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-  приобретенных (предоставленных) для  садоводства, огородничества.</w:t>
      </w:r>
    </w:p>
    <w:p w:rsidR="002F159D" w:rsidRPr="00CE12AC" w:rsidRDefault="00183C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</w:t>
      </w:r>
      <w:r w:rsidR="00132F9B" w:rsidRPr="00CE12AC">
        <w:rPr>
          <w:rFonts w:ascii="Times New Roman" w:hAnsi="Times New Roman" w:cs="Times New Roman"/>
          <w:sz w:val="28"/>
          <w:szCs w:val="28"/>
        </w:rPr>
        <w:t>.2</w:t>
      </w:r>
      <w:r w:rsidR="002F159D" w:rsidRPr="00CE12AC">
        <w:rPr>
          <w:rFonts w:ascii="Times New Roman" w:hAnsi="Times New Roman" w:cs="Times New Roman"/>
          <w:sz w:val="28"/>
          <w:szCs w:val="28"/>
        </w:rPr>
        <w:t>.     0,3 процента в отношении земельных участков:</w:t>
      </w: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183C76" w:rsidRPr="00CE12AC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CE12AC">
        <w:rPr>
          <w:rFonts w:ascii="Times New Roman" w:hAnsi="Times New Roman" w:cs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- занятых,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183C76" w:rsidRPr="00CE12AC">
        <w:rPr>
          <w:rFonts w:ascii="Times New Roman" w:hAnsi="Times New Roman" w:cs="Times New Roman"/>
          <w:sz w:val="28"/>
          <w:szCs w:val="28"/>
        </w:rPr>
        <w:t>приобретенных (</w:t>
      </w:r>
      <w:r w:rsidRPr="00CE12AC">
        <w:rPr>
          <w:rFonts w:ascii="Times New Roman" w:hAnsi="Times New Roman" w:cs="Times New Roman"/>
          <w:sz w:val="28"/>
          <w:szCs w:val="28"/>
        </w:rPr>
        <w:t>предоставленных</w:t>
      </w:r>
      <w:r w:rsidR="006C4811" w:rsidRPr="00CE12AC">
        <w:rPr>
          <w:rFonts w:ascii="Times New Roman" w:hAnsi="Times New Roman" w:cs="Times New Roman"/>
          <w:sz w:val="28"/>
          <w:szCs w:val="28"/>
        </w:rPr>
        <w:t>)</w:t>
      </w:r>
      <w:r w:rsidRPr="00CE12AC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строительства;</w:t>
      </w:r>
    </w:p>
    <w:p w:rsidR="002F159D" w:rsidRPr="00CE12AC" w:rsidRDefault="002F1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4811" w:rsidRPr="00CE12AC">
        <w:rPr>
          <w:rFonts w:ascii="Times New Roman" w:hAnsi="Times New Roman" w:cs="Times New Roman"/>
          <w:sz w:val="28"/>
          <w:szCs w:val="28"/>
        </w:rPr>
        <w:t>приобретенных (предоставленных)</w:t>
      </w:r>
      <w:r w:rsidRPr="00CE12AC"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</w:t>
      </w:r>
      <w:r w:rsidR="00132F9B" w:rsidRPr="00CE12AC">
        <w:rPr>
          <w:rFonts w:ascii="Times New Roman" w:hAnsi="Times New Roman" w:cs="Times New Roman"/>
          <w:sz w:val="28"/>
          <w:szCs w:val="28"/>
        </w:rPr>
        <w:t>,</w:t>
      </w:r>
      <w:r w:rsidRPr="00CE12AC">
        <w:rPr>
          <w:rFonts w:ascii="Times New Roman" w:hAnsi="Times New Roman" w:cs="Times New Roman"/>
          <w:sz w:val="28"/>
          <w:szCs w:val="28"/>
        </w:rPr>
        <w:t xml:space="preserve"> животноводства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, </w:t>
      </w:r>
      <w:r w:rsidR="00BE5B0E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6C4811" w:rsidRPr="00CE12AC">
        <w:rPr>
          <w:rFonts w:ascii="Times New Roman" w:hAnsi="Times New Roman" w:cs="Times New Roman"/>
          <w:sz w:val="28"/>
          <w:szCs w:val="28"/>
        </w:rPr>
        <w:t>дачного</w:t>
      </w:r>
      <w:r w:rsidR="00BE5B0E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132F9B" w:rsidRPr="00CE12AC">
        <w:rPr>
          <w:rFonts w:ascii="Times New Roman" w:hAnsi="Times New Roman" w:cs="Times New Roman"/>
          <w:sz w:val="28"/>
          <w:szCs w:val="28"/>
        </w:rPr>
        <w:t>, а также  строительства и эксплуатации гаражей;</w:t>
      </w:r>
    </w:p>
    <w:p w:rsidR="00132F9B" w:rsidRPr="00CE12AC" w:rsidRDefault="00132F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- занятых кооперативами гаражей.</w:t>
      </w:r>
    </w:p>
    <w:p w:rsidR="00CE12AC" w:rsidRPr="00AC21DC" w:rsidRDefault="006C4811" w:rsidP="00AC21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</w:t>
      </w:r>
      <w:r w:rsidR="002F159D" w:rsidRPr="00CE12AC">
        <w:rPr>
          <w:rFonts w:ascii="Times New Roman" w:hAnsi="Times New Roman" w:cs="Times New Roman"/>
          <w:sz w:val="28"/>
          <w:szCs w:val="28"/>
        </w:rPr>
        <w:t>.</w:t>
      </w:r>
      <w:r w:rsidR="00132F9B" w:rsidRPr="00CE12AC">
        <w:rPr>
          <w:rFonts w:ascii="Times New Roman" w:hAnsi="Times New Roman" w:cs="Times New Roman"/>
          <w:sz w:val="28"/>
          <w:szCs w:val="28"/>
        </w:rPr>
        <w:t>3</w:t>
      </w:r>
      <w:r w:rsidR="002F159D" w:rsidRPr="00CE12AC">
        <w:rPr>
          <w:rFonts w:ascii="Times New Roman" w:hAnsi="Times New Roman" w:cs="Times New Roman"/>
          <w:sz w:val="28"/>
          <w:szCs w:val="28"/>
        </w:rPr>
        <w:t>.      1,5 процента в отношении прочих земельных участков.</w:t>
      </w:r>
    </w:p>
    <w:p w:rsidR="00A717CD" w:rsidRPr="00CE12AC" w:rsidRDefault="0057069D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FF3EFD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 и третий квартал календарного года.</w:t>
      </w:r>
    </w:p>
    <w:p w:rsidR="006C4811" w:rsidRPr="00CE12AC" w:rsidRDefault="00A717CD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E12AC">
        <w:rPr>
          <w:rFonts w:ascii="Times New Roman" w:hAnsi="Times New Roman" w:cs="Times New Roman"/>
          <w:sz w:val="28"/>
          <w:szCs w:val="28"/>
        </w:rPr>
        <w:t>.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для налогоплательщиков – организаций и физических лиц, являющихся индивидуальными предпринимателями, сроки уплаты аван</w:t>
      </w:r>
      <w:r w:rsidR="00202C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совых платежей  не позднее последнего числа месяца, следующего за истекшим отчетным периодом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исчисленных </w:t>
      </w:r>
      <w:r w:rsidR="00BD7E4B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истечении первого, второго и третьего квартала текущего налогового периода </w:t>
      </w:r>
      <w:r w:rsidR="006C481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D25F3A" w:rsidRPr="00CE12AC" w:rsidRDefault="00D25F3A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</w:t>
      </w:r>
      <w:r w:rsidR="00BD7E4B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налогоплательщиками – организациями и физическими лицами, являющимися индивидуальными предпринимателями, 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уплачивается до 1 февраля 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 авансовых платежей по налогу.</w:t>
      </w:r>
    </w:p>
    <w:p w:rsidR="001F63F1" w:rsidRPr="00CE12AC" w:rsidRDefault="00BD7E4B" w:rsidP="006C481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плат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1B08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налога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="002844D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физически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ами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844D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являющи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>ми</w:t>
      </w:r>
      <w:r w:rsidR="002844D6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индивидуальными предпринимателями, </w:t>
      </w:r>
      <w:r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производится  </w:t>
      </w:r>
      <w:r w:rsidR="001F63F1" w:rsidRPr="00CE12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ноября года, следующего за истекшим налоговым периодом.</w:t>
      </w:r>
    </w:p>
    <w:p w:rsidR="00614BA1" w:rsidRPr="00CE12AC" w:rsidRDefault="00A717CD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5</w:t>
      </w:r>
      <w:r w:rsidR="006C4811" w:rsidRPr="00CE12AC">
        <w:rPr>
          <w:rFonts w:ascii="Times New Roman" w:hAnsi="Times New Roman" w:cs="Times New Roman"/>
          <w:sz w:val="28"/>
          <w:szCs w:val="28"/>
        </w:rPr>
        <w:t xml:space="preserve">. </w:t>
      </w:r>
      <w:r w:rsidR="00614BA1" w:rsidRPr="00CE12AC"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не облагаемую налогом сумму в размере 10 000 рублей на одного </w:t>
      </w:r>
      <w:hyperlink r:id="rId5" w:history="1">
        <w:r w:rsidR="00614BA1" w:rsidRPr="00CE12AC">
          <w:rPr>
            <w:rFonts w:ascii="Times New Roman" w:hAnsi="Times New Roman" w:cs="Times New Roman"/>
            <w:sz w:val="28"/>
            <w:szCs w:val="28"/>
          </w:rPr>
          <w:t>налогоплательщика</w:t>
        </w:r>
      </w:hyperlink>
      <w:r w:rsidR="00614BA1" w:rsidRPr="00CE12AC">
        <w:rPr>
          <w:rFonts w:ascii="Times New Roman" w:hAnsi="Times New Roman" w:cs="Times New Roman"/>
          <w:sz w:val="28"/>
          <w:szCs w:val="28"/>
        </w:rPr>
        <w:t xml:space="preserve"> на территории одного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614BA1" w:rsidRPr="00CE12AC" w:rsidRDefault="00614BA1" w:rsidP="00614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(пп. 2 в ред. Федерального </w:t>
      </w:r>
      <w:hyperlink r:id="rId6" w:history="1">
        <w:r w:rsidRPr="00CE12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от 28.12.2010 N 395-ФЗ)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7" w:history="1">
        <w:r w:rsidRPr="00CE12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 w:rsidRPr="00CE12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Pr="00CE12A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18 июня 1992 года N 3061-1), в соответствии с Федеральным </w:t>
      </w:r>
      <w:hyperlink r:id="rId9" w:history="1">
        <w:r w:rsidRPr="00CE12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0" w:history="1">
        <w:r w:rsidRPr="00CE12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12AC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14BA1" w:rsidRPr="00CE12AC" w:rsidRDefault="00614BA1" w:rsidP="00614B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F159D" w:rsidRPr="00CE12AC" w:rsidRDefault="006A249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 xml:space="preserve">6. </w:t>
      </w:r>
      <w:r w:rsidR="002F159D" w:rsidRPr="00CE12AC">
        <w:rPr>
          <w:rFonts w:ascii="Times New Roman" w:hAnsi="Times New Roman" w:cs="Times New Roman"/>
          <w:sz w:val="28"/>
          <w:szCs w:val="28"/>
        </w:rPr>
        <w:t>Освобо</w:t>
      </w:r>
      <w:r w:rsidR="009860FD" w:rsidRPr="00CE12AC">
        <w:rPr>
          <w:rFonts w:ascii="Times New Roman" w:hAnsi="Times New Roman" w:cs="Times New Roman"/>
          <w:sz w:val="28"/>
          <w:szCs w:val="28"/>
        </w:rPr>
        <w:t>ждаются</w:t>
      </w:r>
      <w:r w:rsidR="002F159D" w:rsidRPr="00CE12AC">
        <w:rPr>
          <w:rFonts w:ascii="Times New Roman" w:hAnsi="Times New Roman" w:cs="Times New Roman"/>
          <w:sz w:val="28"/>
          <w:szCs w:val="28"/>
        </w:rPr>
        <w:t xml:space="preserve"> от уплаты земельного налога следующие категории налогоплательщиков:</w:t>
      </w:r>
    </w:p>
    <w:p w:rsidR="00642FB9" w:rsidRPr="00CE12AC" w:rsidRDefault="00642FB9" w:rsidP="00642F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- родители военнослужащих, погибших при исполнении служебных обязанностей в Чеченской Республике</w:t>
      </w:r>
      <w:r w:rsidR="00482CA4" w:rsidRPr="00CE12AC">
        <w:rPr>
          <w:rFonts w:ascii="Times New Roman" w:hAnsi="Times New Roman" w:cs="Times New Roman"/>
          <w:sz w:val="28"/>
          <w:szCs w:val="28"/>
        </w:rPr>
        <w:t xml:space="preserve"> и Республике Афганистан</w:t>
      </w:r>
      <w:r w:rsidRPr="00CE12AC">
        <w:rPr>
          <w:rFonts w:ascii="Times New Roman" w:hAnsi="Times New Roman" w:cs="Times New Roman"/>
          <w:sz w:val="28"/>
          <w:szCs w:val="28"/>
        </w:rPr>
        <w:t>;</w:t>
      </w:r>
    </w:p>
    <w:p w:rsidR="00D319A7" w:rsidRPr="00CE12AC" w:rsidRDefault="00D319A7" w:rsidP="00642F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- иные категории налогоплательщиков, указанные в статье 395 части второй Налогового кодекса Российской Федерации.</w:t>
      </w:r>
    </w:p>
    <w:p w:rsidR="000644FE" w:rsidRPr="00CE12AC" w:rsidRDefault="000644FE" w:rsidP="00642F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E12AC">
        <w:rPr>
          <w:rFonts w:ascii="Times New Roman" w:hAnsi="Times New Roman" w:cs="Times New Roman"/>
          <w:sz w:val="28"/>
          <w:szCs w:val="28"/>
        </w:rPr>
        <w:t>ветераны труда, ветераны Вооруженных сил, правоохранительных органов.</w:t>
      </w:r>
    </w:p>
    <w:p w:rsidR="002F159D" w:rsidRPr="00CE12AC" w:rsidRDefault="006A2498" w:rsidP="009F34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7</w:t>
      </w:r>
      <w:r w:rsidR="00A717CD" w:rsidRPr="00CE12AC">
        <w:rPr>
          <w:rFonts w:ascii="Times New Roman" w:hAnsi="Times New Roman" w:cs="Times New Roman"/>
          <w:sz w:val="28"/>
          <w:szCs w:val="28"/>
        </w:rPr>
        <w:t>.</w:t>
      </w:r>
      <w:r w:rsidR="009F3427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2F159D" w:rsidRPr="00CE12AC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</w:t>
      </w:r>
      <w:r w:rsidR="008D4F33" w:rsidRPr="00CE12AC">
        <w:rPr>
          <w:rFonts w:ascii="Times New Roman" w:hAnsi="Times New Roman" w:cs="Times New Roman"/>
          <w:sz w:val="28"/>
          <w:szCs w:val="28"/>
        </w:rPr>
        <w:t xml:space="preserve">, следующего за истекшим налоговым периодом  </w:t>
      </w:r>
      <w:r w:rsidR="002F159D" w:rsidRPr="00CE12AC">
        <w:rPr>
          <w:rFonts w:ascii="Times New Roman" w:hAnsi="Times New Roman" w:cs="Times New Roman"/>
          <w:sz w:val="28"/>
          <w:szCs w:val="28"/>
        </w:rPr>
        <w:t>либо в течение 30(тридцати) дней с момента возникновения права на льготу либо уменьшение налогооблагаемой базы</w:t>
      </w:r>
      <w:r w:rsidR="008E0551" w:rsidRPr="00CE12AC">
        <w:rPr>
          <w:rFonts w:ascii="Times New Roman" w:hAnsi="Times New Roman" w:cs="Times New Roman"/>
          <w:sz w:val="28"/>
          <w:szCs w:val="28"/>
        </w:rPr>
        <w:t>»</w:t>
      </w:r>
      <w:r w:rsidR="0057069D" w:rsidRPr="00CE12AC">
        <w:rPr>
          <w:rFonts w:ascii="Times New Roman" w:hAnsi="Times New Roman" w:cs="Times New Roman"/>
          <w:sz w:val="28"/>
          <w:szCs w:val="28"/>
        </w:rPr>
        <w:t>.</w:t>
      </w:r>
    </w:p>
    <w:p w:rsidR="009F3427" w:rsidRPr="00CE12AC" w:rsidRDefault="00CE12AC" w:rsidP="009F342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F3427" w:rsidRPr="00CE12AC">
        <w:rPr>
          <w:rFonts w:ascii="Times New Roman" w:hAnsi="Times New Roman" w:cs="Times New Roman"/>
          <w:sz w:val="28"/>
          <w:szCs w:val="28"/>
        </w:rPr>
        <w:t>.</w:t>
      </w:r>
      <w:r w:rsidR="00642FB9" w:rsidRPr="00CE12AC">
        <w:rPr>
          <w:rFonts w:ascii="Times New Roman" w:hAnsi="Times New Roman" w:cs="Times New Roman"/>
          <w:sz w:val="28"/>
          <w:szCs w:val="28"/>
        </w:rPr>
        <w:t xml:space="preserve"> </w:t>
      </w:r>
      <w:r w:rsidR="002F159D" w:rsidRPr="00CE12AC">
        <w:rPr>
          <w:rFonts w:ascii="Times New Roman" w:hAnsi="Times New Roman" w:cs="Times New Roman"/>
          <w:sz w:val="28"/>
          <w:szCs w:val="28"/>
        </w:rPr>
        <w:t xml:space="preserve">Данное  решение  подлежит  официальному </w:t>
      </w:r>
      <w:r w:rsidR="009F3427" w:rsidRPr="00CE12AC">
        <w:rPr>
          <w:rFonts w:ascii="Times New Roman" w:hAnsi="Times New Roman" w:cs="Times New Roman"/>
          <w:sz w:val="28"/>
          <w:szCs w:val="28"/>
        </w:rPr>
        <w:t xml:space="preserve">обнародованию в здании </w:t>
      </w:r>
      <w:r w:rsidR="00642FB9" w:rsidRPr="00CE12AC">
        <w:rPr>
          <w:rFonts w:ascii="Times New Roman" w:hAnsi="Times New Roman" w:cs="Times New Roman"/>
          <w:sz w:val="28"/>
          <w:szCs w:val="28"/>
        </w:rPr>
        <w:t>А</w:t>
      </w:r>
      <w:r w:rsidR="009F3427" w:rsidRPr="00CE12AC">
        <w:rPr>
          <w:rFonts w:ascii="Times New Roman" w:hAnsi="Times New Roman" w:cs="Times New Roman"/>
          <w:sz w:val="28"/>
          <w:szCs w:val="28"/>
        </w:rPr>
        <w:t>дминистрации по адресу:</w:t>
      </w:r>
      <w:r w:rsidR="005F507D" w:rsidRPr="00CE12AC">
        <w:rPr>
          <w:rFonts w:ascii="Times New Roman" w:hAnsi="Times New Roman" w:cs="Times New Roman"/>
          <w:sz w:val="28"/>
          <w:szCs w:val="28"/>
        </w:rPr>
        <w:t xml:space="preserve"> Республика Башкортостан, Янаульский район, с.</w:t>
      </w:r>
      <w:r w:rsidR="0075742A">
        <w:rPr>
          <w:rFonts w:ascii="Times New Roman" w:hAnsi="Times New Roman" w:cs="Times New Roman"/>
          <w:sz w:val="28"/>
          <w:szCs w:val="28"/>
        </w:rPr>
        <w:t>Асавдыбаш</w:t>
      </w:r>
      <w:r w:rsidR="005F507D" w:rsidRPr="00CE12AC">
        <w:rPr>
          <w:rFonts w:ascii="Times New Roman" w:hAnsi="Times New Roman" w:cs="Times New Roman"/>
          <w:sz w:val="28"/>
          <w:szCs w:val="28"/>
        </w:rPr>
        <w:t>, ул. Центральная, д.</w:t>
      </w:r>
      <w:r w:rsidR="0075742A">
        <w:rPr>
          <w:rFonts w:ascii="Times New Roman" w:hAnsi="Times New Roman" w:cs="Times New Roman"/>
          <w:sz w:val="28"/>
          <w:szCs w:val="28"/>
        </w:rPr>
        <w:t>27.</w:t>
      </w:r>
    </w:p>
    <w:p w:rsidR="00165D2B" w:rsidRPr="00CE12AC" w:rsidRDefault="00CE12AC" w:rsidP="00165D2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2AC">
        <w:rPr>
          <w:rFonts w:ascii="Times New Roman" w:hAnsi="Times New Roman" w:cs="Times New Roman"/>
          <w:sz w:val="28"/>
          <w:szCs w:val="28"/>
        </w:rPr>
        <w:t>9</w:t>
      </w:r>
      <w:r w:rsidR="002F159D" w:rsidRPr="00CE12AC">
        <w:rPr>
          <w:sz w:val="28"/>
          <w:szCs w:val="28"/>
        </w:rPr>
        <w:t>.</w:t>
      </w:r>
      <w:r w:rsidR="00642FB9" w:rsidRPr="00CE12AC">
        <w:rPr>
          <w:sz w:val="28"/>
          <w:szCs w:val="28"/>
        </w:rPr>
        <w:t xml:space="preserve"> </w:t>
      </w:r>
      <w:r w:rsidR="00165D2B" w:rsidRPr="00CE12AC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ранее, чем по истечении одного месяца со дня официального обнародования (опубликования) и применяется к правоотношениям, возникшим с 1 января 2013 года.</w:t>
      </w:r>
    </w:p>
    <w:p w:rsidR="0075742A" w:rsidRDefault="00CE12AC" w:rsidP="0075742A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10</w:t>
      </w:r>
      <w:r w:rsidR="0076062E" w:rsidRPr="00CE12AC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</w:t>
      </w:r>
      <w:r w:rsidR="005F507D" w:rsidRPr="00CE12AC">
        <w:rPr>
          <w:sz w:val="28"/>
          <w:szCs w:val="28"/>
        </w:rPr>
        <w:t xml:space="preserve">сельского поселения </w:t>
      </w:r>
      <w:r w:rsidR="00E709E3">
        <w:rPr>
          <w:sz w:val="28"/>
          <w:szCs w:val="28"/>
        </w:rPr>
        <w:t>Асавдыбашский</w:t>
      </w:r>
      <w:r w:rsidR="005F507D" w:rsidRPr="00CE12AC">
        <w:rPr>
          <w:sz w:val="28"/>
          <w:szCs w:val="28"/>
        </w:rPr>
        <w:t xml:space="preserve">  сельсовет муниципального района Янаульский район Республики Башкортостан</w:t>
      </w:r>
      <w:r w:rsidR="0076062E" w:rsidRPr="00CE12AC">
        <w:rPr>
          <w:sz w:val="28"/>
          <w:szCs w:val="28"/>
        </w:rPr>
        <w:t xml:space="preserve"> </w:t>
      </w:r>
      <w:r w:rsidR="0075742A">
        <w:rPr>
          <w:sz w:val="28"/>
          <w:szCs w:val="28"/>
        </w:rPr>
        <w:t>по бюджету, налогам, вопросам муниципальной собственности и социально - гуманитарным вопросам.</w:t>
      </w:r>
    </w:p>
    <w:p w:rsidR="007D3FFE" w:rsidRPr="00CE12AC" w:rsidRDefault="007D3FFE">
      <w:pPr>
        <w:spacing w:before="20" w:line="240" w:lineRule="auto"/>
        <w:ind w:firstLine="0"/>
        <w:rPr>
          <w:sz w:val="28"/>
          <w:szCs w:val="28"/>
        </w:rPr>
      </w:pPr>
    </w:p>
    <w:p w:rsidR="002F159D" w:rsidRPr="00CE12AC" w:rsidRDefault="007D3FFE">
      <w:pPr>
        <w:spacing w:before="20" w:line="240" w:lineRule="auto"/>
        <w:ind w:firstLine="0"/>
        <w:rPr>
          <w:sz w:val="28"/>
          <w:szCs w:val="28"/>
        </w:rPr>
      </w:pPr>
      <w:r w:rsidRPr="00CE12AC">
        <w:rPr>
          <w:sz w:val="28"/>
          <w:szCs w:val="28"/>
        </w:rPr>
        <w:t>Глава</w:t>
      </w:r>
    </w:p>
    <w:p w:rsidR="007D3FFE" w:rsidRPr="00CE12AC" w:rsidRDefault="007D3FFE" w:rsidP="00CE12AC">
      <w:pPr>
        <w:spacing w:before="20" w:line="240" w:lineRule="auto"/>
        <w:ind w:firstLine="0"/>
        <w:jc w:val="left"/>
        <w:rPr>
          <w:sz w:val="28"/>
          <w:szCs w:val="28"/>
        </w:rPr>
      </w:pPr>
      <w:r w:rsidRPr="00CE12AC">
        <w:rPr>
          <w:sz w:val="28"/>
          <w:szCs w:val="28"/>
        </w:rPr>
        <w:t xml:space="preserve">сельского поселения                                                              </w:t>
      </w:r>
      <w:r w:rsidR="00CE12AC">
        <w:rPr>
          <w:sz w:val="28"/>
          <w:szCs w:val="28"/>
        </w:rPr>
        <w:t xml:space="preserve">     </w:t>
      </w:r>
      <w:r w:rsidR="00E709E3">
        <w:rPr>
          <w:sz w:val="28"/>
          <w:szCs w:val="28"/>
        </w:rPr>
        <w:t>В.К.Мугалимов</w:t>
      </w:r>
    </w:p>
    <w:sectPr w:rsidR="007D3FFE" w:rsidRPr="00CE12AC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40F81"/>
    <w:multiLevelType w:val="hybridMultilevel"/>
    <w:tmpl w:val="57BC43FE"/>
    <w:lvl w:ilvl="0" w:tplc="83C4A0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814AD7"/>
    <w:multiLevelType w:val="hybridMultilevel"/>
    <w:tmpl w:val="FE582052"/>
    <w:lvl w:ilvl="0" w:tplc="A06CE9D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7F306A"/>
    <w:multiLevelType w:val="hybridMultilevel"/>
    <w:tmpl w:val="3C4CB558"/>
    <w:lvl w:ilvl="0" w:tplc="2B722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267111E"/>
    <w:multiLevelType w:val="hybridMultilevel"/>
    <w:tmpl w:val="6C1E4576"/>
    <w:lvl w:ilvl="0" w:tplc="7778B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D"/>
    <w:rsid w:val="0002625D"/>
    <w:rsid w:val="000644FE"/>
    <w:rsid w:val="00097FBE"/>
    <w:rsid w:val="000C7D6E"/>
    <w:rsid w:val="001328E2"/>
    <w:rsid w:val="00132F9B"/>
    <w:rsid w:val="00165D2B"/>
    <w:rsid w:val="00183C76"/>
    <w:rsid w:val="001F63F1"/>
    <w:rsid w:val="00202C11"/>
    <w:rsid w:val="00210C48"/>
    <w:rsid w:val="00220BEE"/>
    <w:rsid w:val="00221B08"/>
    <w:rsid w:val="002844D6"/>
    <w:rsid w:val="002F159D"/>
    <w:rsid w:val="00470A6B"/>
    <w:rsid w:val="00482CA4"/>
    <w:rsid w:val="00483EBA"/>
    <w:rsid w:val="00502DC7"/>
    <w:rsid w:val="00533925"/>
    <w:rsid w:val="0057069D"/>
    <w:rsid w:val="005B0322"/>
    <w:rsid w:val="005F507D"/>
    <w:rsid w:val="00614BA1"/>
    <w:rsid w:val="00642FB9"/>
    <w:rsid w:val="006807DC"/>
    <w:rsid w:val="0069097B"/>
    <w:rsid w:val="006A2498"/>
    <w:rsid w:val="006C4811"/>
    <w:rsid w:val="0075742A"/>
    <w:rsid w:val="0076062E"/>
    <w:rsid w:val="007D3FFE"/>
    <w:rsid w:val="007E0FAB"/>
    <w:rsid w:val="00894D3D"/>
    <w:rsid w:val="008D4F33"/>
    <w:rsid w:val="008E0551"/>
    <w:rsid w:val="008F74AA"/>
    <w:rsid w:val="00900F9A"/>
    <w:rsid w:val="009378B3"/>
    <w:rsid w:val="0094178C"/>
    <w:rsid w:val="009860FD"/>
    <w:rsid w:val="009E0012"/>
    <w:rsid w:val="009F3427"/>
    <w:rsid w:val="00A7070A"/>
    <w:rsid w:val="00A717CD"/>
    <w:rsid w:val="00A94D06"/>
    <w:rsid w:val="00AC21DC"/>
    <w:rsid w:val="00AF48C1"/>
    <w:rsid w:val="00BC2221"/>
    <w:rsid w:val="00BD7E4B"/>
    <w:rsid w:val="00BE5B0E"/>
    <w:rsid w:val="00C01389"/>
    <w:rsid w:val="00C22AD8"/>
    <w:rsid w:val="00C6262E"/>
    <w:rsid w:val="00C80FB0"/>
    <w:rsid w:val="00CE12AC"/>
    <w:rsid w:val="00D0099C"/>
    <w:rsid w:val="00D22F43"/>
    <w:rsid w:val="00D25DBD"/>
    <w:rsid w:val="00D25F3A"/>
    <w:rsid w:val="00D319A7"/>
    <w:rsid w:val="00DD133B"/>
    <w:rsid w:val="00DE2736"/>
    <w:rsid w:val="00E709E3"/>
    <w:rsid w:val="00EB3740"/>
    <w:rsid w:val="00EE23FC"/>
    <w:rsid w:val="00FA6969"/>
    <w:rsid w:val="00FE4526"/>
    <w:rsid w:val="00FE53A6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FC5F6E-82D1-4EFF-B832-50EDBECC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642F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14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75742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a6">
    <w:name w:val="Знак Знак Знак Знак"/>
    <w:basedOn w:val="a"/>
    <w:autoRedefine/>
    <w:uiPriority w:val="99"/>
    <w:rsid w:val="00AC21D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Calibri" w:hAnsi="Calibri" w:cs="Calibr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3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BC9FFD9EEA90166A64F06A94F3C423CD6014637695E61017BE14E4307A07294638F6152A5EB2S8H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BC9FFD9EEA90166A64F06A94F3C423CD67156B7596BB1A1FE718E63775583E4171FA142A5EB281SBH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BC9FFD9EEA90166A64F06A94F3C423CD6111687497BB1A1FE718E63775583E4171FA142A5EB385SBH9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ABC9FFD9EEA90166A64F06A94F3C423C563116D7595E61017BE14E4307A07294638F6152A5EB0S8H7D" TargetMode="External"/><Relationship Id="rId10" Type="http://schemas.openxmlformats.org/officeDocument/2006/relationships/hyperlink" Target="consultantplus://offline/ref=4ABC9FFD9EEA90166A64F06A94F3C423CD67156B7599BB1A1FE718E637S7H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C9FFD9EEA90166A64F06A94F3C423CD6713687696BB1A1FE718E637S7H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2013-07-10T03:55:00Z</cp:lastPrinted>
  <dcterms:created xsi:type="dcterms:W3CDTF">2021-04-03T17:51:00Z</dcterms:created>
  <dcterms:modified xsi:type="dcterms:W3CDTF">2021-04-03T17:51:00Z</dcterms:modified>
</cp:coreProperties>
</file>