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01" w:type="dxa"/>
        <w:tblBorders>
          <w:bottom w:val="thinThickMediumGap" w:sz="18" w:space="0" w:color="auto"/>
        </w:tblBorders>
        <w:tblLayout w:type="fixed"/>
        <w:tblLook w:val="0000"/>
      </w:tblPr>
      <w:tblGrid>
        <w:gridCol w:w="4678"/>
        <w:gridCol w:w="1417"/>
        <w:gridCol w:w="4536"/>
      </w:tblGrid>
      <w:tr w:rsidR="007F2F95" w:rsidTr="005A37C1">
        <w:trPr>
          <w:trHeight w:val="1796"/>
        </w:trPr>
        <w:tc>
          <w:tcPr>
            <w:tcW w:w="4678" w:type="dxa"/>
            <w:tcBorders>
              <w:top w:val="nil"/>
              <w:left w:val="nil"/>
              <w:bottom w:val="thinThickMediumGap" w:sz="18" w:space="0" w:color="auto"/>
              <w:right w:val="nil"/>
            </w:tcBorders>
          </w:tcPr>
          <w:p w:rsidR="007F2F95" w:rsidRPr="006E1D6E" w:rsidRDefault="007F2F95" w:rsidP="005A37C1">
            <w:pPr>
              <w:pStyle w:val="a6"/>
              <w:jc w:val="center"/>
              <w:rPr>
                <w:rFonts w:ascii="Century Bash" w:hAnsi="Century Bash"/>
                <w:b/>
                <w:sz w:val="24"/>
                <w:szCs w:val="24"/>
              </w:rPr>
            </w:pPr>
            <w:r w:rsidRPr="006E1D6E">
              <w:rPr>
                <w:rFonts w:ascii="Century Bash" w:hAnsi="Century Bash"/>
                <w:b/>
                <w:sz w:val="24"/>
                <w:szCs w:val="24"/>
              </w:rPr>
              <w:t>БАШ</w:t>
            </w:r>
            <w:proofErr w:type="gramStart"/>
            <w:r w:rsidRPr="006E1D6E">
              <w:rPr>
                <w:rFonts w:ascii="Century Bash" w:hAnsi="Century Bash"/>
                <w:b/>
                <w:sz w:val="24"/>
                <w:szCs w:val="24"/>
                <w:lang w:val="en-US"/>
              </w:rPr>
              <w:t>K</w:t>
            </w:r>
            <w:proofErr w:type="gramEnd"/>
            <w:r w:rsidRPr="006E1D6E">
              <w:rPr>
                <w:rFonts w:ascii="Century Bash" w:hAnsi="Century Bash"/>
                <w:b/>
                <w:sz w:val="24"/>
                <w:szCs w:val="24"/>
              </w:rPr>
              <w:t>ОРТОСТАН РЕСПУБЛИКА</w:t>
            </w:r>
            <w:r w:rsidRPr="006E1D6E">
              <w:rPr>
                <w:rFonts w:ascii="Century Bash" w:hAnsi="Century Bash"/>
                <w:b/>
                <w:sz w:val="24"/>
                <w:szCs w:val="24"/>
                <w:lang w:val="en-US"/>
              </w:rPr>
              <w:t>H</w:t>
            </w:r>
            <w:r w:rsidRPr="006E1D6E">
              <w:rPr>
                <w:rFonts w:ascii="Century Bash" w:hAnsi="Century Bash"/>
                <w:b/>
                <w:sz w:val="24"/>
                <w:szCs w:val="24"/>
              </w:rPr>
              <w:t xml:space="preserve">Ы </w:t>
            </w:r>
            <w:r w:rsidRPr="006E1D6E">
              <w:rPr>
                <w:rFonts w:ascii="Century Bash" w:hAnsi="Century Bash"/>
                <w:b/>
                <w:color w:val="000000"/>
                <w:spacing w:val="8"/>
                <w:sz w:val="24"/>
                <w:szCs w:val="24"/>
              </w:rPr>
              <w:t>Я</w:t>
            </w:r>
            <w:r w:rsidRPr="006E1D6E">
              <w:rPr>
                <w:rFonts w:ascii="Century Bash" w:hAnsi="Century Bash"/>
                <w:b/>
                <w:color w:val="000000"/>
                <w:spacing w:val="8"/>
                <w:sz w:val="24"/>
                <w:szCs w:val="24"/>
                <w:lang w:val="en-US"/>
              </w:rPr>
              <w:t>N</w:t>
            </w:r>
            <w:r w:rsidRPr="006E1D6E">
              <w:rPr>
                <w:rFonts w:ascii="Century Bash" w:hAnsi="Century Bash"/>
                <w:b/>
                <w:color w:val="000000"/>
                <w:spacing w:val="8"/>
                <w:sz w:val="24"/>
                <w:szCs w:val="24"/>
              </w:rPr>
              <w:t>АУЫЛ  РАЙОНЫ МУНИЦИПАЛЬ РАЙОНЫНЫ</w:t>
            </w:r>
            <w:r w:rsidRPr="006E1D6E">
              <w:rPr>
                <w:rFonts w:ascii="Century Bash" w:hAnsi="Century Bash"/>
                <w:b/>
                <w:color w:val="000000"/>
                <w:spacing w:val="8"/>
                <w:sz w:val="24"/>
                <w:szCs w:val="24"/>
                <w:lang w:val="en-US"/>
              </w:rPr>
              <w:t>N</w:t>
            </w:r>
            <w:r w:rsidRPr="006E1D6E">
              <w:rPr>
                <w:rFonts w:ascii="Century Bash" w:hAnsi="Century Bash"/>
                <w:b/>
                <w:color w:val="000000"/>
                <w:spacing w:val="8"/>
                <w:sz w:val="24"/>
                <w:szCs w:val="24"/>
              </w:rPr>
              <w:t xml:space="preserve">  </w:t>
            </w:r>
            <w:r w:rsidRPr="006E1D6E">
              <w:rPr>
                <w:rFonts w:ascii="Century Bash" w:hAnsi="Century Bash"/>
                <w:b/>
                <w:caps/>
                <w:color w:val="000000"/>
                <w:spacing w:val="8"/>
                <w:sz w:val="24"/>
                <w:szCs w:val="24"/>
              </w:rPr>
              <w:t>асау</w:t>
            </w:r>
            <w:r w:rsidRPr="006E1D6E">
              <w:rPr>
                <w:rFonts w:ascii="Century Bash" w:hAnsi="Century Bash"/>
                <w:b/>
                <w:caps/>
                <w:color w:val="000000"/>
                <w:spacing w:val="8"/>
                <w:sz w:val="24"/>
                <w:szCs w:val="24"/>
                <w:lang w:val="en-US"/>
              </w:rPr>
              <w:t>Z</w:t>
            </w:r>
            <w:r w:rsidRPr="006E1D6E">
              <w:rPr>
                <w:rFonts w:ascii="Century Bash" w:hAnsi="Century Bash"/>
                <w:b/>
                <w:caps/>
                <w:color w:val="000000"/>
                <w:spacing w:val="8"/>
                <w:sz w:val="24"/>
                <w:szCs w:val="24"/>
              </w:rPr>
              <w:t xml:space="preserve">ыбаш </w:t>
            </w:r>
            <w:r w:rsidRPr="006E1D6E">
              <w:rPr>
                <w:rFonts w:ascii="Century Bash" w:hAnsi="Century Bash"/>
                <w:b/>
                <w:color w:val="000000"/>
                <w:spacing w:val="8"/>
                <w:sz w:val="24"/>
                <w:szCs w:val="24"/>
              </w:rPr>
              <w:t>АУЫЛ СОВЕТЫ АУЫЛ БИЛ</w:t>
            </w:r>
            <w:r w:rsidRPr="006E1D6E">
              <w:rPr>
                <w:rFonts w:ascii="Century Bash" w:hAnsi="Century Bash"/>
                <w:b/>
                <w:color w:val="000000"/>
                <w:spacing w:val="8"/>
                <w:sz w:val="24"/>
                <w:szCs w:val="24"/>
                <w:lang w:val="en-US"/>
              </w:rPr>
              <w:t>E</w:t>
            </w:r>
            <w:r w:rsidRPr="006E1D6E">
              <w:rPr>
                <w:rFonts w:ascii="Century Bash" w:hAnsi="Century Bash"/>
                <w:b/>
                <w:color w:val="000000"/>
                <w:spacing w:val="8"/>
                <w:sz w:val="24"/>
                <w:szCs w:val="24"/>
              </w:rPr>
              <w:t>М</w:t>
            </w:r>
            <w:r w:rsidRPr="006E1D6E">
              <w:rPr>
                <w:rFonts w:ascii="Century Bash" w:hAnsi="Century Bash"/>
                <w:b/>
                <w:color w:val="000000"/>
                <w:spacing w:val="8"/>
                <w:sz w:val="24"/>
                <w:szCs w:val="24"/>
                <w:lang w:val="en-US"/>
              </w:rPr>
              <w:t>E</w:t>
            </w:r>
            <w:r w:rsidRPr="006E1D6E">
              <w:rPr>
                <w:rFonts w:ascii="Century Bash" w:hAnsi="Century Bash"/>
                <w:b/>
                <w:sz w:val="24"/>
                <w:szCs w:val="24"/>
                <w:lang w:val="en-US"/>
              </w:rPr>
              <w:t>H</w:t>
            </w:r>
            <w:r w:rsidRPr="006E1D6E">
              <w:rPr>
                <w:rFonts w:ascii="Century Bash" w:hAnsi="Century Bash"/>
                <w:b/>
                <w:sz w:val="24"/>
                <w:szCs w:val="24"/>
              </w:rPr>
              <w:t>Е</w:t>
            </w:r>
            <w:r w:rsidRPr="006E1D6E">
              <w:rPr>
                <w:rFonts w:ascii="Century Bash" w:hAnsi="Century Bash"/>
                <w:b/>
                <w:color w:val="000000"/>
                <w:spacing w:val="8"/>
                <w:sz w:val="24"/>
                <w:szCs w:val="24"/>
              </w:rPr>
              <w:t xml:space="preserve">  ХАКИМИ</w:t>
            </w:r>
            <w:r w:rsidRPr="006E1D6E">
              <w:rPr>
                <w:rFonts w:ascii="Century Bash" w:hAnsi="Century Bash"/>
                <w:b/>
                <w:color w:val="000000"/>
                <w:spacing w:val="8"/>
                <w:sz w:val="24"/>
                <w:szCs w:val="24"/>
                <w:lang w:val="en-US"/>
              </w:rPr>
              <w:t>E</w:t>
            </w:r>
            <w:r w:rsidRPr="006E1D6E">
              <w:rPr>
                <w:rFonts w:ascii="Century Bash" w:hAnsi="Century Bash"/>
                <w:b/>
                <w:color w:val="000000"/>
                <w:spacing w:val="8"/>
                <w:sz w:val="24"/>
                <w:szCs w:val="24"/>
              </w:rPr>
              <w:t>ТЕ</w:t>
            </w:r>
          </w:p>
          <w:p w:rsidR="007F2F95" w:rsidRDefault="007F2F95" w:rsidP="005A37C1">
            <w:pPr>
              <w:rPr>
                <w:rFonts w:ascii="Century Bash" w:eastAsia="SimSun" w:hAnsi="Century Bash"/>
                <w:b/>
                <w:lang w:eastAsia="zh-CN"/>
              </w:rPr>
            </w:pPr>
          </w:p>
        </w:tc>
        <w:tc>
          <w:tcPr>
            <w:tcW w:w="1417" w:type="dxa"/>
            <w:tcBorders>
              <w:top w:val="nil"/>
              <w:left w:val="nil"/>
              <w:bottom w:val="thinThickMediumGap" w:sz="18" w:space="0" w:color="auto"/>
              <w:right w:val="nil"/>
            </w:tcBorders>
            <w:vAlign w:val="center"/>
          </w:tcPr>
          <w:p w:rsidR="007F2F95" w:rsidRDefault="007F2F95" w:rsidP="005A37C1">
            <w:pPr>
              <w:ind w:left="-108" w:right="-108"/>
              <w:jc w:val="center"/>
              <w:rPr>
                <w:rFonts w:ascii="Century Bash" w:eastAsia="SimSun" w:hAnsi="Century Bash"/>
                <w:b/>
                <w:lang w:eastAsia="zh-CN"/>
              </w:rPr>
            </w:pPr>
            <w:r>
              <w:rPr>
                <w:rFonts w:ascii="Century Bash" w:hAnsi="Century Bash"/>
                <w:b/>
                <w:noProof/>
                <w:lang w:eastAsia="ru-RU"/>
              </w:rPr>
              <w:drawing>
                <wp:inline distT="0" distB="0" distL="0" distR="0">
                  <wp:extent cx="762000" cy="942975"/>
                  <wp:effectExtent l="19050" t="0" r="0" b="0"/>
                  <wp:docPr id="7" name="Рисунок 7"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7"/>
                          <pic:cNvPicPr>
                            <a:picLocks noChangeAspect="1" noChangeArrowheads="1"/>
                          </pic:cNvPicPr>
                        </pic:nvPicPr>
                        <pic:blipFill>
                          <a:blip r:embed="rId4"/>
                          <a:srcRect/>
                          <a:stretch>
                            <a:fillRect/>
                          </a:stretch>
                        </pic:blipFill>
                        <pic:spPr bwMode="auto">
                          <a:xfrm>
                            <a:off x="0" y="0"/>
                            <a:ext cx="762000" cy="942975"/>
                          </a:xfrm>
                          <a:prstGeom prst="rect">
                            <a:avLst/>
                          </a:prstGeom>
                          <a:noFill/>
                          <a:ln w="9525">
                            <a:noFill/>
                            <a:miter lim="800000"/>
                            <a:headEnd/>
                            <a:tailEnd/>
                          </a:ln>
                        </pic:spPr>
                      </pic:pic>
                    </a:graphicData>
                  </a:graphic>
                </wp:inline>
              </w:drawing>
            </w:r>
          </w:p>
        </w:tc>
        <w:tc>
          <w:tcPr>
            <w:tcW w:w="4536" w:type="dxa"/>
            <w:tcBorders>
              <w:top w:val="nil"/>
              <w:left w:val="nil"/>
              <w:bottom w:val="thinThickMediumGap" w:sz="18" w:space="0" w:color="auto"/>
              <w:right w:val="nil"/>
            </w:tcBorders>
          </w:tcPr>
          <w:p w:rsidR="007F2F95" w:rsidRPr="006E1D6E" w:rsidRDefault="007F2F95" w:rsidP="005A37C1">
            <w:pPr>
              <w:spacing w:after="0" w:line="240" w:lineRule="auto"/>
              <w:jc w:val="center"/>
              <w:rPr>
                <w:rFonts w:ascii="Century Bash" w:eastAsia="SimSun" w:hAnsi="Century Bash"/>
                <w:b/>
                <w:caps/>
                <w:spacing w:val="6"/>
                <w:sz w:val="24"/>
                <w:szCs w:val="24"/>
                <w:lang w:eastAsia="zh-CN"/>
              </w:rPr>
            </w:pPr>
            <w:r w:rsidRPr="006E1D6E">
              <w:rPr>
                <w:rFonts w:ascii="Century Bash" w:hAnsi="Century Bash"/>
                <w:b/>
                <w:caps/>
                <w:spacing w:val="6"/>
                <w:sz w:val="24"/>
                <w:szCs w:val="24"/>
              </w:rPr>
              <w:t>Администрация</w:t>
            </w:r>
          </w:p>
          <w:p w:rsidR="007F2F95" w:rsidRPr="006E1D6E" w:rsidRDefault="007F2F95" w:rsidP="005A37C1">
            <w:pPr>
              <w:spacing w:after="0" w:line="240" w:lineRule="auto"/>
              <w:jc w:val="center"/>
              <w:rPr>
                <w:rFonts w:ascii="Century Bash" w:hAnsi="Century Bash"/>
                <w:b/>
                <w:caps/>
                <w:spacing w:val="6"/>
                <w:sz w:val="24"/>
                <w:szCs w:val="24"/>
              </w:rPr>
            </w:pPr>
            <w:r w:rsidRPr="006E1D6E">
              <w:rPr>
                <w:rFonts w:ascii="Century Bash" w:hAnsi="Century Bash"/>
                <w:b/>
                <w:caps/>
                <w:spacing w:val="6"/>
                <w:sz w:val="24"/>
                <w:szCs w:val="24"/>
              </w:rPr>
              <w:t>сельского поселения</w:t>
            </w:r>
          </w:p>
          <w:p w:rsidR="007F2F95" w:rsidRPr="006E1D6E" w:rsidRDefault="007F2F95" w:rsidP="005A37C1">
            <w:pPr>
              <w:pStyle w:val="3"/>
              <w:spacing w:after="0"/>
              <w:jc w:val="center"/>
              <w:rPr>
                <w:rFonts w:ascii="Century Bash" w:hAnsi="Century Bash"/>
                <w:b/>
                <w:sz w:val="24"/>
                <w:szCs w:val="24"/>
              </w:rPr>
            </w:pPr>
            <w:r w:rsidRPr="006E1D6E">
              <w:rPr>
                <w:rFonts w:ascii="Century Bash" w:hAnsi="Century Bash"/>
                <w:b/>
                <w:sz w:val="24"/>
                <w:szCs w:val="24"/>
              </w:rPr>
              <w:t xml:space="preserve">АСАВДЫБАШСКИЙ СЕЛЬСОВЕТ </w:t>
            </w:r>
            <w:r w:rsidRPr="006E1D6E">
              <w:rPr>
                <w:rFonts w:ascii="Century Bash" w:hAnsi="Century Bash"/>
                <w:b/>
                <w:bCs/>
                <w:caps/>
                <w:sz w:val="24"/>
                <w:szCs w:val="24"/>
              </w:rPr>
              <w:t xml:space="preserve">МУНИЦИПАЛЬНОГО  района </w:t>
            </w:r>
            <w:r w:rsidRPr="006E1D6E">
              <w:rPr>
                <w:rFonts w:ascii="Century Bash" w:hAnsi="Century Bash"/>
                <w:b/>
                <w:sz w:val="24"/>
                <w:szCs w:val="24"/>
              </w:rPr>
              <w:t>ЯНАУЛЬСКИЙ РАЙОН РЕСПУБЛИКИ БАШКОРТОСТАН</w:t>
            </w:r>
          </w:p>
          <w:p w:rsidR="007F2F95" w:rsidRDefault="007F2F95" w:rsidP="005A37C1">
            <w:pPr>
              <w:rPr>
                <w:rFonts w:ascii="Century Bash" w:eastAsia="SimSun" w:hAnsi="Century Bash"/>
                <w:b/>
                <w:lang w:eastAsia="zh-CN"/>
              </w:rPr>
            </w:pPr>
          </w:p>
        </w:tc>
      </w:tr>
    </w:tbl>
    <w:p w:rsidR="00CF0A88" w:rsidRDefault="00CF0A88" w:rsidP="00955472">
      <w:pPr>
        <w:spacing w:after="0" w:line="240" w:lineRule="auto"/>
        <w:jc w:val="center"/>
        <w:rPr>
          <w:rFonts w:ascii="Times New Roman" w:hAnsi="Times New Roman"/>
          <w:sz w:val="28"/>
          <w:szCs w:val="28"/>
        </w:rPr>
      </w:pPr>
    </w:p>
    <w:p w:rsidR="007F2F95" w:rsidRPr="00D34DCD" w:rsidRDefault="007F2F95" w:rsidP="007F2F95">
      <w:pPr>
        <w:rPr>
          <w:rFonts w:ascii="Times New Roman" w:hAnsi="Times New Roman"/>
          <w:b/>
          <w:sz w:val="28"/>
          <w:szCs w:val="28"/>
        </w:rPr>
      </w:pPr>
      <w:r w:rsidRPr="00D34DCD">
        <w:rPr>
          <w:rFonts w:ascii="Times New Roman" w:hAnsi="Times New Roman"/>
          <w:b/>
          <w:sz w:val="28"/>
          <w:szCs w:val="28"/>
          <w:lang w:val="en-US"/>
        </w:rPr>
        <w:t>KAPAP</w:t>
      </w:r>
      <w:r w:rsidRPr="00D34DCD">
        <w:rPr>
          <w:rFonts w:ascii="Times New Roman" w:hAnsi="Times New Roman"/>
          <w:b/>
          <w:sz w:val="28"/>
          <w:szCs w:val="28"/>
        </w:rPr>
        <w:t xml:space="preserve">                                        </w:t>
      </w:r>
      <w:r>
        <w:rPr>
          <w:rFonts w:ascii="Times New Roman" w:hAnsi="Times New Roman"/>
          <w:b/>
          <w:sz w:val="28"/>
          <w:szCs w:val="28"/>
        </w:rPr>
        <w:t xml:space="preserve">                                    ПОСТАНОВЛЕНИЕ</w:t>
      </w:r>
    </w:p>
    <w:p w:rsidR="007F2F95" w:rsidRPr="000863A6" w:rsidRDefault="00B41E1B" w:rsidP="007F2F95">
      <w:pPr>
        <w:rPr>
          <w:rFonts w:ascii="Times New Roman" w:hAnsi="Times New Roman"/>
          <w:b/>
          <w:sz w:val="24"/>
          <w:szCs w:val="24"/>
        </w:rPr>
      </w:pPr>
      <w:r>
        <w:rPr>
          <w:rFonts w:ascii="Times New Roman" w:hAnsi="Times New Roman"/>
          <w:b/>
          <w:sz w:val="28"/>
          <w:szCs w:val="28"/>
          <w:u w:val="single"/>
        </w:rPr>
        <w:t>28</w:t>
      </w:r>
      <w:r w:rsidR="007F2F95" w:rsidRPr="00D34DCD">
        <w:rPr>
          <w:rFonts w:ascii="Times New Roman" w:hAnsi="Times New Roman"/>
          <w:b/>
          <w:sz w:val="28"/>
          <w:szCs w:val="28"/>
        </w:rPr>
        <w:t xml:space="preserve"> </w:t>
      </w:r>
      <w:r w:rsidR="007F2F95">
        <w:rPr>
          <w:rFonts w:ascii="Century Bash" w:hAnsi="Century Bash"/>
          <w:b/>
          <w:sz w:val="28"/>
          <w:szCs w:val="28"/>
        </w:rPr>
        <w:t xml:space="preserve">июль </w:t>
      </w:r>
      <w:r w:rsidR="007F2F95">
        <w:rPr>
          <w:rFonts w:ascii="Times New Roman" w:hAnsi="Times New Roman"/>
          <w:b/>
          <w:sz w:val="28"/>
          <w:szCs w:val="28"/>
        </w:rPr>
        <w:t>2021</w:t>
      </w:r>
      <w:r w:rsidR="007F2F95" w:rsidRPr="00D34DCD">
        <w:rPr>
          <w:rFonts w:ascii="Times New Roman" w:hAnsi="Times New Roman"/>
          <w:b/>
          <w:sz w:val="28"/>
          <w:szCs w:val="28"/>
        </w:rPr>
        <w:t xml:space="preserve"> </w:t>
      </w:r>
      <w:proofErr w:type="spellStart"/>
      <w:r w:rsidR="007F2F95" w:rsidRPr="00D34DCD">
        <w:rPr>
          <w:rFonts w:ascii="Times New Roman" w:hAnsi="Times New Roman"/>
          <w:b/>
          <w:sz w:val="28"/>
          <w:szCs w:val="28"/>
        </w:rPr>
        <w:t>й</w:t>
      </w:r>
      <w:proofErr w:type="spellEnd"/>
      <w:r w:rsidR="007F2F95" w:rsidRPr="00D34DCD">
        <w:rPr>
          <w:rFonts w:ascii="Times New Roman" w:hAnsi="Times New Roman"/>
          <w:b/>
          <w:sz w:val="28"/>
          <w:szCs w:val="28"/>
        </w:rPr>
        <w:t xml:space="preserve">.                          </w:t>
      </w:r>
      <w:r w:rsidR="007F2F95">
        <w:rPr>
          <w:rFonts w:ascii="Times New Roman" w:hAnsi="Times New Roman"/>
          <w:b/>
          <w:sz w:val="28"/>
          <w:szCs w:val="28"/>
        </w:rPr>
        <w:t xml:space="preserve">    </w:t>
      </w:r>
      <w:r>
        <w:rPr>
          <w:rFonts w:ascii="Times New Roman" w:hAnsi="Times New Roman"/>
          <w:b/>
          <w:sz w:val="28"/>
          <w:szCs w:val="28"/>
        </w:rPr>
        <w:t xml:space="preserve">  № </w:t>
      </w:r>
      <w:r>
        <w:rPr>
          <w:rFonts w:ascii="Times New Roman" w:hAnsi="Times New Roman"/>
          <w:b/>
          <w:sz w:val="28"/>
          <w:szCs w:val="28"/>
          <w:u w:val="single"/>
        </w:rPr>
        <w:t>25</w:t>
      </w:r>
      <w:r w:rsidR="007F2F95" w:rsidRPr="00D34DCD">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b/>
          <w:sz w:val="28"/>
          <w:szCs w:val="28"/>
          <w:u w:val="single"/>
        </w:rPr>
        <w:t>28</w:t>
      </w:r>
      <w:r w:rsidR="007F2F95">
        <w:rPr>
          <w:rFonts w:ascii="Times New Roman" w:hAnsi="Times New Roman"/>
          <w:b/>
          <w:sz w:val="28"/>
          <w:szCs w:val="28"/>
        </w:rPr>
        <w:t xml:space="preserve"> июля</w:t>
      </w:r>
      <w:r w:rsidR="007F2F95" w:rsidRPr="00D34DCD">
        <w:rPr>
          <w:rFonts w:ascii="Times New Roman" w:hAnsi="Times New Roman"/>
          <w:b/>
          <w:sz w:val="28"/>
          <w:szCs w:val="28"/>
        </w:rPr>
        <w:t xml:space="preserve"> </w:t>
      </w:r>
      <w:r w:rsidR="007F2F95">
        <w:rPr>
          <w:rFonts w:ascii="Times New Roman" w:hAnsi="Times New Roman"/>
          <w:b/>
          <w:sz w:val="28"/>
          <w:szCs w:val="28"/>
        </w:rPr>
        <w:t>2021</w:t>
      </w:r>
      <w:r w:rsidR="007F2F95" w:rsidRPr="00D34DCD">
        <w:rPr>
          <w:rFonts w:ascii="Times New Roman" w:hAnsi="Times New Roman"/>
          <w:b/>
          <w:sz w:val="28"/>
          <w:szCs w:val="28"/>
        </w:rPr>
        <w:t xml:space="preserve"> г</w:t>
      </w:r>
      <w:r w:rsidR="007F2F95" w:rsidRPr="00390D1D">
        <w:rPr>
          <w:rFonts w:ascii="Times New Roman" w:hAnsi="Times New Roman"/>
          <w:b/>
          <w:sz w:val="24"/>
          <w:szCs w:val="24"/>
        </w:rPr>
        <w:t>.</w:t>
      </w:r>
    </w:p>
    <w:p w:rsidR="007F2F95" w:rsidRDefault="007F2F95" w:rsidP="007F2F95">
      <w:pPr>
        <w:spacing w:after="0" w:line="240" w:lineRule="auto"/>
        <w:rPr>
          <w:rFonts w:ascii="Times New Roman" w:hAnsi="Times New Roman"/>
          <w:b/>
          <w:bCs/>
          <w:color w:val="000000"/>
          <w:sz w:val="28"/>
          <w:szCs w:val="28"/>
          <w:lang w:eastAsia="ru-RU"/>
        </w:rPr>
      </w:pPr>
    </w:p>
    <w:p w:rsidR="00571CCD" w:rsidRPr="00571CCD" w:rsidRDefault="00571CCD" w:rsidP="00571CCD">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Об утверждении Положения</w:t>
      </w:r>
      <w:r w:rsidRPr="00571CCD">
        <w:rPr>
          <w:rFonts w:ascii="Times New Roman" w:hAnsi="Times New Roman"/>
          <w:b/>
          <w:bCs/>
          <w:color w:val="000000"/>
          <w:sz w:val="28"/>
          <w:szCs w:val="28"/>
          <w:lang w:eastAsia="ru-RU"/>
        </w:rPr>
        <w:t xml:space="preserve"> </w:t>
      </w:r>
    </w:p>
    <w:p w:rsidR="00571CCD" w:rsidRPr="00571CCD" w:rsidRDefault="00571CCD" w:rsidP="00571CCD">
      <w:pPr>
        <w:spacing w:after="0" w:line="240" w:lineRule="auto"/>
        <w:jc w:val="center"/>
        <w:rPr>
          <w:rFonts w:ascii="Times New Roman" w:hAnsi="Times New Roman"/>
          <w:b/>
          <w:bCs/>
          <w:color w:val="000000"/>
          <w:sz w:val="28"/>
          <w:szCs w:val="28"/>
          <w:lang w:eastAsia="ru-RU"/>
        </w:rPr>
      </w:pPr>
      <w:r w:rsidRPr="00571CCD">
        <w:rPr>
          <w:rFonts w:ascii="Times New Roman" w:hAnsi="Times New Roman"/>
          <w:b/>
          <w:bCs/>
          <w:color w:val="000000"/>
          <w:sz w:val="28"/>
          <w:szCs w:val="28"/>
          <w:lang w:eastAsia="ru-RU"/>
        </w:rPr>
        <w:t>о конкурсной комиссии по осуществлению закупок</w:t>
      </w:r>
    </w:p>
    <w:p w:rsidR="00571CCD" w:rsidRPr="00571CCD" w:rsidRDefault="00571CCD" w:rsidP="00571CCD">
      <w:pPr>
        <w:spacing w:after="0" w:line="240" w:lineRule="auto"/>
        <w:jc w:val="center"/>
        <w:rPr>
          <w:rFonts w:ascii="Times New Roman" w:hAnsi="Times New Roman"/>
          <w:b/>
          <w:bCs/>
          <w:color w:val="000000"/>
          <w:sz w:val="28"/>
          <w:szCs w:val="28"/>
          <w:lang w:eastAsia="ru-RU"/>
        </w:rPr>
      </w:pPr>
      <w:r w:rsidRPr="00571CCD">
        <w:rPr>
          <w:rFonts w:ascii="Times New Roman" w:hAnsi="Times New Roman"/>
          <w:b/>
          <w:bCs/>
          <w:color w:val="000000"/>
          <w:sz w:val="28"/>
          <w:szCs w:val="28"/>
          <w:lang w:eastAsia="ru-RU"/>
        </w:rPr>
        <w:t xml:space="preserve">Администрации сельского поселения </w:t>
      </w:r>
      <w:r w:rsidR="00F73283">
        <w:rPr>
          <w:rFonts w:ascii="Times New Roman" w:hAnsi="Times New Roman"/>
          <w:b/>
          <w:bCs/>
          <w:color w:val="000000"/>
          <w:sz w:val="28"/>
          <w:szCs w:val="28"/>
          <w:lang w:eastAsia="ru-RU"/>
        </w:rPr>
        <w:t>Асавдыбашский</w:t>
      </w:r>
      <w:r w:rsidRPr="00571CCD">
        <w:rPr>
          <w:rFonts w:ascii="Times New Roman" w:hAnsi="Times New Roman"/>
          <w:b/>
          <w:bCs/>
          <w:color w:val="000000"/>
          <w:sz w:val="28"/>
          <w:szCs w:val="28"/>
          <w:lang w:eastAsia="ru-RU"/>
        </w:rPr>
        <w:t xml:space="preserve"> сельсовет муниципального района </w:t>
      </w:r>
      <w:proofErr w:type="spellStart"/>
      <w:r w:rsidRPr="00571CCD">
        <w:rPr>
          <w:rFonts w:ascii="Times New Roman" w:hAnsi="Times New Roman"/>
          <w:b/>
          <w:bCs/>
          <w:color w:val="000000"/>
          <w:sz w:val="28"/>
          <w:szCs w:val="28"/>
          <w:lang w:eastAsia="ru-RU"/>
        </w:rPr>
        <w:t>Янаульский</w:t>
      </w:r>
      <w:proofErr w:type="spellEnd"/>
      <w:r w:rsidRPr="00571CCD">
        <w:rPr>
          <w:rFonts w:ascii="Times New Roman" w:hAnsi="Times New Roman"/>
          <w:b/>
          <w:bCs/>
          <w:color w:val="000000"/>
          <w:sz w:val="28"/>
          <w:szCs w:val="28"/>
          <w:lang w:eastAsia="ru-RU"/>
        </w:rPr>
        <w:t xml:space="preserve"> район Республики Башкортостан</w:t>
      </w:r>
    </w:p>
    <w:p w:rsidR="006274BB" w:rsidRDefault="006274BB" w:rsidP="00955472">
      <w:pPr>
        <w:spacing w:after="0" w:line="240" w:lineRule="auto"/>
        <w:jc w:val="center"/>
        <w:rPr>
          <w:rFonts w:ascii="Times New Roman" w:hAnsi="Times New Roman"/>
          <w:b/>
          <w:bCs/>
          <w:color w:val="000000"/>
          <w:sz w:val="28"/>
          <w:szCs w:val="28"/>
          <w:lang w:eastAsia="ru-RU"/>
        </w:rPr>
      </w:pPr>
    </w:p>
    <w:p w:rsidR="00571CCD" w:rsidRPr="00CF0A88" w:rsidRDefault="006274BB" w:rsidP="00CF0A88">
      <w:pPr>
        <w:pStyle w:val="a6"/>
        <w:ind w:firstLine="709"/>
        <w:rPr>
          <w:sz w:val="26"/>
          <w:szCs w:val="26"/>
        </w:rPr>
      </w:pPr>
      <w:r>
        <w:rPr>
          <w:color w:val="000000"/>
          <w:szCs w:val="28"/>
        </w:rPr>
        <w:t xml:space="preserve">В соответствии с </w:t>
      </w:r>
      <w:proofErr w:type="gramStart"/>
      <w:r w:rsidR="00CF0A88">
        <w:rPr>
          <w:color w:val="000000"/>
          <w:szCs w:val="28"/>
        </w:rPr>
        <w:t>ч</w:t>
      </w:r>
      <w:proofErr w:type="gramEnd"/>
      <w:r w:rsidR="00CF0A88">
        <w:rPr>
          <w:color w:val="000000"/>
          <w:szCs w:val="28"/>
        </w:rPr>
        <w:t>. ч</w:t>
      </w:r>
      <w:bookmarkStart w:id="0" w:name="_GoBack"/>
      <w:bookmarkEnd w:id="0"/>
      <w:r w:rsidR="00571CCD">
        <w:rPr>
          <w:color w:val="000000"/>
          <w:szCs w:val="28"/>
        </w:rPr>
        <w:t>. 1,2 ст. 39 Федерального закона</w:t>
      </w:r>
      <w:r>
        <w:rPr>
          <w:color w:val="000000"/>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CF0A88">
        <w:rPr>
          <w:color w:val="000000"/>
          <w:szCs w:val="28"/>
        </w:rPr>
        <w:t xml:space="preserve"> Администрация </w:t>
      </w:r>
      <w:r w:rsidR="00CF0A88">
        <w:rPr>
          <w:szCs w:val="28"/>
        </w:rPr>
        <w:t>с</w:t>
      </w:r>
      <w:r w:rsidR="00F73283">
        <w:rPr>
          <w:szCs w:val="28"/>
        </w:rPr>
        <w:t>ельского поселения Асавдыбашский</w:t>
      </w:r>
      <w:r w:rsidR="00CF0A88">
        <w:rPr>
          <w:szCs w:val="28"/>
        </w:rPr>
        <w:t xml:space="preserve"> сельсовет муниципального района </w:t>
      </w:r>
      <w:proofErr w:type="spellStart"/>
      <w:r w:rsidR="00CF0A88">
        <w:rPr>
          <w:szCs w:val="28"/>
        </w:rPr>
        <w:t>Янаульский</w:t>
      </w:r>
      <w:proofErr w:type="spellEnd"/>
      <w:r w:rsidR="00CF0A88">
        <w:rPr>
          <w:szCs w:val="28"/>
        </w:rPr>
        <w:t xml:space="preserve"> район Республики Башкортостан </w:t>
      </w:r>
      <w:r w:rsidR="00CF0A88" w:rsidRPr="00F91B5F">
        <w:rPr>
          <w:spacing w:val="40"/>
          <w:szCs w:val="28"/>
        </w:rPr>
        <w:t>постановляет:</w:t>
      </w:r>
      <w:r w:rsidR="00CF0A88" w:rsidRPr="0081224C">
        <w:rPr>
          <w:color w:val="000000"/>
          <w:sz w:val="26"/>
          <w:szCs w:val="26"/>
        </w:rPr>
        <w:t xml:space="preserve"> </w:t>
      </w:r>
      <w:r>
        <w:rPr>
          <w:color w:val="000000"/>
          <w:szCs w:val="28"/>
        </w:rPr>
        <w:t xml:space="preserve"> </w:t>
      </w:r>
    </w:p>
    <w:p w:rsidR="006274BB" w:rsidRDefault="00571CCD" w:rsidP="00571CCD">
      <w:pPr>
        <w:spacing w:before="100" w:beforeAutospacing="1" w:after="100" w:afterAutospacing="1"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Утвердить Положение </w:t>
      </w:r>
      <w:r w:rsidRPr="00571CCD">
        <w:rPr>
          <w:rFonts w:ascii="Times New Roman" w:hAnsi="Times New Roman"/>
          <w:color w:val="000000"/>
          <w:sz w:val="28"/>
          <w:szCs w:val="28"/>
          <w:lang w:eastAsia="ru-RU"/>
        </w:rPr>
        <w:t>о конкурсной ко</w:t>
      </w:r>
      <w:r>
        <w:rPr>
          <w:rFonts w:ascii="Times New Roman" w:hAnsi="Times New Roman"/>
          <w:color w:val="000000"/>
          <w:sz w:val="28"/>
          <w:szCs w:val="28"/>
          <w:lang w:eastAsia="ru-RU"/>
        </w:rPr>
        <w:t xml:space="preserve">миссии по осуществлению закупок </w:t>
      </w:r>
      <w:r w:rsidRPr="00571CCD">
        <w:rPr>
          <w:rFonts w:ascii="Times New Roman" w:hAnsi="Times New Roman"/>
          <w:color w:val="000000"/>
          <w:sz w:val="28"/>
          <w:szCs w:val="28"/>
          <w:lang w:eastAsia="ru-RU"/>
        </w:rPr>
        <w:t>Администрации с</w:t>
      </w:r>
      <w:r w:rsidR="00F73283">
        <w:rPr>
          <w:rFonts w:ascii="Times New Roman" w:hAnsi="Times New Roman"/>
          <w:color w:val="000000"/>
          <w:sz w:val="28"/>
          <w:szCs w:val="28"/>
          <w:lang w:eastAsia="ru-RU"/>
        </w:rPr>
        <w:t>ельского поселения Асавдыбашский</w:t>
      </w:r>
      <w:r w:rsidRPr="00571CCD">
        <w:rPr>
          <w:rFonts w:ascii="Times New Roman" w:hAnsi="Times New Roman"/>
          <w:color w:val="000000"/>
          <w:sz w:val="28"/>
          <w:szCs w:val="28"/>
          <w:lang w:eastAsia="ru-RU"/>
        </w:rPr>
        <w:t xml:space="preserve"> сельсовет муниципального района </w:t>
      </w:r>
      <w:proofErr w:type="spellStart"/>
      <w:r w:rsidRPr="00571CCD">
        <w:rPr>
          <w:rFonts w:ascii="Times New Roman" w:hAnsi="Times New Roman"/>
          <w:color w:val="000000"/>
          <w:sz w:val="28"/>
          <w:szCs w:val="28"/>
          <w:lang w:eastAsia="ru-RU"/>
        </w:rPr>
        <w:t>Янаульский</w:t>
      </w:r>
      <w:proofErr w:type="spellEnd"/>
      <w:r w:rsidRPr="00571CCD">
        <w:rPr>
          <w:rFonts w:ascii="Times New Roman" w:hAnsi="Times New Roman"/>
          <w:color w:val="000000"/>
          <w:sz w:val="28"/>
          <w:szCs w:val="28"/>
          <w:lang w:eastAsia="ru-RU"/>
        </w:rPr>
        <w:t xml:space="preserve"> район Республики Башкортостан</w:t>
      </w:r>
      <w:r>
        <w:rPr>
          <w:rFonts w:ascii="Times New Roman" w:hAnsi="Times New Roman"/>
          <w:color w:val="000000"/>
          <w:sz w:val="28"/>
          <w:szCs w:val="28"/>
          <w:lang w:eastAsia="ru-RU"/>
        </w:rPr>
        <w:t>.</w:t>
      </w:r>
    </w:p>
    <w:p w:rsidR="00CF0A88" w:rsidRDefault="00CF0A88" w:rsidP="00CF0A88">
      <w:pPr>
        <w:spacing w:before="100" w:beforeAutospacing="1" w:after="100" w:afterAutospacing="1" w:line="240" w:lineRule="auto"/>
        <w:ind w:firstLine="708"/>
        <w:jc w:val="both"/>
        <w:rPr>
          <w:rFonts w:ascii="Times New Roman" w:hAnsi="Times New Roman"/>
          <w:color w:val="000000"/>
          <w:sz w:val="28"/>
          <w:szCs w:val="28"/>
          <w:lang w:eastAsia="ru-RU"/>
        </w:rPr>
      </w:pPr>
      <w:r w:rsidRPr="00CF0A88">
        <w:rPr>
          <w:rFonts w:ascii="Times New Roman" w:hAnsi="Times New Roman"/>
          <w:color w:val="000000"/>
          <w:sz w:val="28"/>
          <w:szCs w:val="28"/>
          <w:lang w:eastAsia="ru-RU"/>
        </w:rPr>
        <w:t>2. Обнародовать данное постановление на информационном стенде Администрации с</w:t>
      </w:r>
      <w:r w:rsidR="00F73283">
        <w:rPr>
          <w:rFonts w:ascii="Times New Roman" w:hAnsi="Times New Roman"/>
          <w:color w:val="000000"/>
          <w:sz w:val="28"/>
          <w:szCs w:val="28"/>
          <w:lang w:eastAsia="ru-RU"/>
        </w:rPr>
        <w:t>ельского поселения Асавдыбашский</w:t>
      </w:r>
      <w:r w:rsidRPr="00CF0A88">
        <w:rPr>
          <w:rFonts w:ascii="Times New Roman" w:hAnsi="Times New Roman"/>
          <w:color w:val="000000"/>
          <w:sz w:val="28"/>
          <w:szCs w:val="28"/>
          <w:lang w:eastAsia="ru-RU"/>
        </w:rPr>
        <w:t xml:space="preserve"> сельсовет муниципального района </w:t>
      </w:r>
      <w:proofErr w:type="spellStart"/>
      <w:r w:rsidRPr="00CF0A88">
        <w:rPr>
          <w:rFonts w:ascii="Times New Roman" w:hAnsi="Times New Roman"/>
          <w:color w:val="000000"/>
          <w:sz w:val="28"/>
          <w:szCs w:val="28"/>
          <w:lang w:eastAsia="ru-RU"/>
        </w:rPr>
        <w:t>Янаульский</w:t>
      </w:r>
      <w:proofErr w:type="spellEnd"/>
      <w:r w:rsidRPr="00CF0A88">
        <w:rPr>
          <w:rFonts w:ascii="Times New Roman" w:hAnsi="Times New Roman"/>
          <w:color w:val="000000"/>
          <w:sz w:val="28"/>
          <w:szCs w:val="28"/>
          <w:lang w:eastAsia="ru-RU"/>
        </w:rPr>
        <w:t xml:space="preserve"> район Республики</w:t>
      </w:r>
      <w:r w:rsidR="00F73283">
        <w:rPr>
          <w:rFonts w:ascii="Times New Roman" w:hAnsi="Times New Roman"/>
          <w:color w:val="000000"/>
          <w:sz w:val="28"/>
          <w:szCs w:val="28"/>
          <w:lang w:eastAsia="ru-RU"/>
        </w:rPr>
        <w:t xml:space="preserve"> Башкортостан, по адресу: 452813</w:t>
      </w:r>
      <w:r w:rsidRPr="00CF0A88">
        <w:rPr>
          <w:rFonts w:ascii="Times New Roman" w:hAnsi="Times New Roman"/>
          <w:color w:val="000000"/>
          <w:sz w:val="28"/>
          <w:szCs w:val="28"/>
          <w:lang w:eastAsia="ru-RU"/>
        </w:rPr>
        <w:t>, РБ,</w:t>
      </w:r>
      <w:r w:rsidR="00F73283">
        <w:rPr>
          <w:rFonts w:ascii="Times New Roman" w:hAnsi="Times New Roman"/>
          <w:color w:val="000000"/>
          <w:sz w:val="28"/>
          <w:szCs w:val="28"/>
          <w:lang w:eastAsia="ru-RU"/>
        </w:rPr>
        <w:t xml:space="preserve"> </w:t>
      </w:r>
      <w:proofErr w:type="spellStart"/>
      <w:r w:rsidR="00F73283">
        <w:rPr>
          <w:rFonts w:ascii="Times New Roman" w:hAnsi="Times New Roman"/>
          <w:color w:val="000000"/>
          <w:sz w:val="28"/>
          <w:szCs w:val="28"/>
          <w:lang w:eastAsia="ru-RU"/>
        </w:rPr>
        <w:t>Янаульский</w:t>
      </w:r>
      <w:proofErr w:type="spellEnd"/>
      <w:r w:rsidR="00F73283">
        <w:rPr>
          <w:rFonts w:ascii="Times New Roman" w:hAnsi="Times New Roman"/>
          <w:color w:val="000000"/>
          <w:sz w:val="28"/>
          <w:szCs w:val="28"/>
          <w:lang w:eastAsia="ru-RU"/>
        </w:rPr>
        <w:t xml:space="preserve"> район, с. </w:t>
      </w:r>
      <w:proofErr w:type="spellStart"/>
      <w:r w:rsidR="00F73283">
        <w:rPr>
          <w:rFonts w:ascii="Times New Roman" w:hAnsi="Times New Roman"/>
          <w:color w:val="000000"/>
          <w:sz w:val="28"/>
          <w:szCs w:val="28"/>
          <w:lang w:eastAsia="ru-RU"/>
        </w:rPr>
        <w:t>Асавдыбаш</w:t>
      </w:r>
      <w:proofErr w:type="spellEnd"/>
      <w:r w:rsidR="00F73283">
        <w:rPr>
          <w:rFonts w:ascii="Times New Roman" w:hAnsi="Times New Roman"/>
          <w:color w:val="000000"/>
          <w:sz w:val="28"/>
          <w:szCs w:val="28"/>
          <w:lang w:eastAsia="ru-RU"/>
        </w:rPr>
        <w:t>, ул. Центральная, д.27</w:t>
      </w:r>
      <w:r w:rsidRPr="00CF0A88">
        <w:rPr>
          <w:rFonts w:ascii="Times New Roman" w:hAnsi="Times New Roman"/>
          <w:color w:val="000000"/>
          <w:sz w:val="28"/>
          <w:szCs w:val="28"/>
          <w:lang w:eastAsia="ru-RU"/>
        </w:rPr>
        <w:t xml:space="preserve"> и разместить н</w:t>
      </w:r>
      <w:r w:rsidR="00F73283">
        <w:rPr>
          <w:rFonts w:ascii="Times New Roman" w:hAnsi="Times New Roman"/>
          <w:color w:val="000000"/>
          <w:sz w:val="28"/>
          <w:szCs w:val="28"/>
          <w:lang w:eastAsia="ru-RU"/>
        </w:rPr>
        <w:t>а  сайте  сельского поселения Асавдыбашский</w:t>
      </w:r>
      <w:r w:rsidRPr="00CF0A88">
        <w:rPr>
          <w:rFonts w:ascii="Times New Roman" w:hAnsi="Times New Roman"/>
          <w:color w:val="000000"/>
          <w:sz w:val="28"/>
          <w:szCs w:val="28"/>
          <w:lang w:eastAsia="ru-RU"/>
        </w:rPr>
        <w:t xml:space="preserve"> сельсовет муниципального района </w:t>
      </w:r>
      <w:proofErr w:type="spellStart"/>
      <w:r w:rsidRPr="00CF0A88">
        <w:rPr>
          <w:rFonts w:ascii="Times New Roman" w:hAnsi="Times New Roman"/>
          <w:color w:val="000000"/>
          <w:sz w:val="28"/>
          <w:szCs w:val="28"/>
          <w:lang w:eastAsia="ru-RU"/>
        </w:rPr>
        <w:t>Янаульский</w:t>
      </w:r>
      <w:proofErr w:type="spellEnd"/>
      <w:r w:rsidRPr="00CF0A88">
        <w:rPr>
          <w:rFonts w:ascii="Times New Roman" w:hAnsi="Times New Roman"/>
          <w:color w:val="000000"/>
          <w:sz w:val="28"/>
          <w:szCs w:val="28"/>
          <w:lang w:eastAsia="ru-RU"/>
        </w:rPr>
        <w:t xml:space="preserve"> район Республики Башкортостан по адресу: </w:t>
      </w:r>
      <w:r w:rsidRPr="00F73283">
        <w:rPr>
          <w:rFonts w:ascii="Times New Roman" w:hAnsi="Times New Roman"/>
          <w:sz w:val="28"/>
          <w:szCs w:val="28"/>
          <w:lang w:eastAsia="ru-RU"/>
        </w:rPr>
        <w:t>http://</w:t>
      </w:r>
      <w:r w:rsidR="00F73283">
        <w:rPr>
          <w:rFonts w:ascii="Times New Roman" w:hAnsi="Times New Roman"/>
          <w:sz w:val="28"/>
          <w:szCs w:val="28"/>
          <w:lang w:eastAsia="ru-RU"/>
        </w:rPr>
        <w:t>асавдыбаш</w:t>
      </w:r>
      <w:proofErr w:type="gramStart"/>
      <w:r w:rsidR="00F73283">
        <w:rPr>
          <w:rFonts w:ascii="Times New Roman" w:hAnsi="Times New Roman"/>
          <w:sz w:val="28"/>
          <w:szCs w:val="28"/>
          <w:lang w:eastAsia="ru-RU"/>
        </w:rPr>
        <w:t>.Р</w:t>
      </w:r>
      <w:proofErr w:type="gramEnd"/>
      <w:r w:rsidR="00F73283">
        <w:rPr>
          <w:rFonts w:ascii="Times New Roman" w:hAnsi="Times New Roman"/>
          <w:sz w:val="28"/>
          <w:szCs w:val="28"/>
          <w:lang w:eastAsia="ru-RU"/>
        </w:rPr>
        <w:t>Ф/.</w:t>
      </w:r>
    </w:p>
    <w:p w:rsidR="006274BB" w:rsidRDefault="00CF0A88" w:rsidP="00955472">
      <w:pPr>
        <w:spacing w:before="100" w:beforeAutospacing="1" w:after="100" w:afterAutospacing="1"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006274BB">
        <w:rPr>
          <w:rFonts w:ascii="Times New Roman" w:hAnsi="Times New Roman"/>
          <w:color w:val="000000"/>
          <w:sz w:val="28"/>
          <w:szCs w:val="28"/>
          <w:lang w:eastAsia="ru-RU"/>
        </w:rPr>
        <w:t xml:space="preserve">. </w:t>
      </w:r>
      <w:proofErr w:type="gramStart"/>
      <w:r w:rsidR="006274BB">
        <w:rPr>
          <w:rFonts w:ascii="Times New Roman" w:hAnsi="Times New Roman"/>
          <w:color w:val="000000"/>
          <w:sz w:val="28"/>
          <w:szCs w:val="28"/>
          <w:lang w:eastAsia="ru-RU"/>
        </w:rPr>
        <w:t>Контроль за</w:t>
      </w:r>
      <w:proofErr w:type="gramEnd"/>
      <w:r w:rsidR="006274BB">
        <w:rPr>
          <w:rFonts w:ascii="Times New Roman" w:hAnsi="Times New Roman"/>
          <w:color w:val="000000"/>
          <w:sz w:val="28"/>
          <w:szCs w:val="28"/>
          <w:lang w:eastAsia="ru-RU"/>
        </w:rPr>
        <w:t xml:space="preserve"> исполнением настоящего распоряжения оставляю за собой.</w:t>
      </w:r>
    </w:p>
    <w:p w:rsidR="005C0E6A" w:rsidRDefault="005C0E6A" w:rsidP="00955472">
      <w:pPr>
        <w:spacing w:before="100" w:beforeAutospacing="1" w:after="100" w:afterAutospacing="1" w:line="240" w:lineRule="auto"/>
        <w:jc w:val="both"/>
        <w:rPr>
          <w:rFonts w:ascii="Times New Roman" w:hAnsi="Times New Roman"/>
          <w:color w:val="000000"/>
          <w:sz w:val="28"/>
          <w:szCs w:val="28"/>
          <w:lang w:eastAsia="ru-RU"/>
        </w:rPr>
      </w:pPr>
    </w:p>
    <w:p w:rsidR="00571CCD" w:rsidRDefault="00571CCD" w:rsidP="00955472">
      <w:pPr>
        <w:spacing w:before="100" w:beforeAutospacing="1" w:after="100" w:afterAutospacing="1" w:line="240" w:lineRule="auto"/>
        <w:jc w:val="both"/>
        <w:rPr>
          <w:rFonts w:ascii="Times New Roman" w:hAnsi="Times New Roman"/>
          <w:color w:val="000000"/>
          <w:sz w:val="28"/>
          <w:szCs w:val="28"/>
          <w:lang w:eastAsia="ru-RU"/>
        </w:rPr>
      </w:pPr>
    </w:p>
    <w:p w:rsidR="006274BB" w:rsidRDefault="006274BB" w:rsidP="00955472">
      <w:pPr>
        <w:spacing w:before="100" w:beforeAutospacing="1" w:after="100" w:afterAutospacing="1"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Глава сельского поселения                                       </w:t>
      </w:r>
      <w:r w:rsidR="00F73283">
        <w:rPr>
          <w:rFonts w:ascii="Times New Roman" w:hAnsi="Times New Roman"/>
          <w:color w:val="000000"/>
          <w:sz w:val="28"/>
          <w:szCs w:val="28"/>
          <w:lang w:eastAsia="ru-RU"/>
        </w:rPr>
        <w:t xml:space="preserve">      А.Д.Шакиров</w:t>
      </w:r>
      <w:r>
        <w:rPr>
          <w:rFonts w:ascii="Times New Roman" w:hAnsi="Times New Roman"/>
          <w:color w:val="000000"/>
          <w:sz w:val="28"/>
          <w:szCs w:val="28"/>
          <w:lang w:eastAsia="ru-RU"/>
        </w:rPr>
        <w:t> </w:t>
      </w:r>
    </w:p>
    <w:p w:rsidR="006274BB" w:rsidRDefault="006274BB" w:rsidP="00955472">
      <w:pPr>
        <w:spacing w:before="100" w:beforeAutospacing="1" w:after="100" w:afterAutospacing="1"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w:t>
      </w:r>
    </w:p>
    <w:p w:rsidR="006274BB" w:rsidRDefault="006274BB" w:rsidP="00955472">
      <w:pPr>
        <w:spacing w:before="100" w:beforeAutospacing="1" w:after="100" w:afterAutospacing="1"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w:t>
      </w:r>
    </w:p>
    <w:p w:rsidR="006274BB" w:rsidRDefault="006274BB" w:rsidP="00955472">
      <w:pPr>
        <w:spacing w:before="100" w:beforeAutospacing="1" w:after="100" w:afterAutospacing="1"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w:t>
      </w:r>
    </w:p>
    <w:p w:rsidR="006274BB" w:rsidRDefault="006274BB" w:rsidP="00955472">
      <w:pPr>
        <w:spacing w:before="100" w:beforeAutospacing="1" w:after="100" w:afterAutospacing="1" w:line="240" w:lineRule="auto"/>
        <w:jc w:val="both"/>
        <w:rPr>
          <w:rFonts w:ascii="Times New Roman" w:hAnsi="Times New Roman"/>
          <w:color w:val="000000"/>
          <w:sz w:val="28"/>
          <w:szCs w:val="28"/>
          <w:lang w:eastAsia="ru-RU"/>
        </w:rPr>
      </w:pPr>
    </w:p>
    <w:tbl>
      <w:tblPr>
        <w:tblStyle w:val="a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03"/>
      </w:tblGrid>
      <w:tr w:rsidR="00571CCD" w:rsidTr="00571CCD">
        <w:trPr>
          <w:trHeight w:val="720"/>
        </w:trPr>
        <w:tc>
          <w:tcPr>
            <w:tcW w:w="4203" w:type="dxa"/>
          </w:tcPr>
          <w:p w:rsidR="00571CCD" w:rsidRDefault="00CF0A88" w:rsidP="00571CCD">
            <w:pPr>
              <w:spacing w:after="0" w:line="240" w:lineRule="auto"/>
              <w:rPr>
                <w:rFonts w:ascii="Times New Roman" w:hAnsi="Times New Roman"/>
                <w:sz w:val="24"/>
                <w:szCs w:val="24"/>
              </w:rPr>
            </w:pPr>
            <w:r>
              <w:rPr>
                <w:rFonts w:ascii="Times New Roman" w:hAnsi="Times New Roman"/>
                <w:sz w:val="24"/>
                <w:szCs w:val="24"/>
              </w:rPr>
              <w:t>Приложение</w:t>
            </w:r>
            <w:r w:rsidR="00571CCD">
              <w:rPr>
                <w:rFonts w:ascii="Times New Roman" w:hAnsi="Times New Roman"/>
                <w:sz w:val="24"/>
                <w:szCs w:val="24"/>
              </w:rPr>
              <w:t xml:space="preserve"> </w:t>
            </w:r>
          </w:p>
          <w:p w:rsidR="00571CCD" w:rsidRDefault="00CF0A88" w:rsidP="00571CCD">
            <w:pPr>
              <w:spacing w:after="0" w:line="240" w:lineRule="auto"/>
              <w:rPr>
                <w:rFonts w:ascii="Times New Roman" w:hAnsi="Times New Roman"/>
                <w:sz w:val="24"/>
                <w:szCs w:val="24"/>
              </w:rPr>
            </w:pPr>
            <w:r>
              <w:rPr>
                <w:rFonts w:ascii="Times New Roman" w:hAnsi="Times New Roman"/>
                <w:sz w:val="24"/>
                <w:szCs w:val="24"/>
              </w:rPr>
              <w:t>к постановлению</w:t>
            </w:r>
            <w:r w:rsidR="00571CCD">
              <w:rPr>
                <w:rFonts w:ascii="Times New Roman" w:hAnsi="Times New Roman"/>
                <w:sz w:val="24"/>
                <w:szCs w:val="24"/>
              </w:rPr>
              <w:t xml:space="preserve"> Администрации</w:t>
            </w:r>
            <w:r w:rsidR="00571CCD" w:rsidRPr="00731BC0">
              <w:rPr>
                <w:rFonts w:ascii="Times New Roman" w:hAnsi="Times New Roman"/>
                <w:sz w:val="24"/>
                <w:szCs w:val="24"/>
              </w:rPr>
              <w:t xml:space="preserve"> с</w:t>
            </w:r>
            <w:r w:rsidR="00F73283">
              <w:rPr>
                <w:rFonts w:ascii="Times New Roman" w:hAnsi="Times New Roman"/>
                <w:sz w:val="24"/>
                <w:szCs w:val="24"/>
              </w:rPr>
              <w:t>ельского поселения Асавдыбашский</w:t>
            </w:r>
            <w:r w:rsidR="00571CCD" w:rsidRPr="00731BC0">
              <w:rPr>
                <w:rFonts w:ascii="Times New Roman" w:hAnsi="Times New Roman"/>
                <w:sz w:val="24"/>
                <w:szCs w:val="24"/>
              </w:rPr>
              <w:t xml:space="preserve"> сельсовет</w:t>
            </w:r>
            <w:r w:rsidR="00571CCD">
              <w:rPr>
                <w:rFonts w:ascii="Times New Roman" w:hAnsi="Times New Roman"/>
                <w:sz w:val="24"/>
                <w:szCs w:val="24"/>
              </w:rPr>
              <w:t xml:space="preserve"> </w:t>
            </w:r>
            <w:r w:rsidR="00571CCD" w:rsidRPr="00731BC0">
              <w:rPr>
                <w:rFonts w:ascii="Times New Roman" w:hAnsi="Times New Roman"/>
                <w:sz w:val="24"/>
                <w:szCs w:val="24"/>
              </w:rPr>
              <w:t xml:space="preserve">муниципального района </w:t>
            </w:r>
            <w:proofErr w:type="spellStart"/>
            <w:r w:rsidR="00571CCD" w:rsidRPr="00731BC0">
              <w:rPr>
                <w:rFonts w:ascii="Times New Roman" w:hAnsi="Times New Roman"/>
                <w:sz w:val="24"/>
                <w:szCs w:val="24"/>
              </w:rPr>
              <w:t>Янаульский</w:t>
            </w:r>
            <w:proofErr w:type="spellEnd"/>
            <w:r w:rsidR="00571CCD" w:rsidRPr="00731BC0">
              <w:rPr>
                <w:rFonts w:ascii="Times New Roman" w:hAnsi="Times New Roman"/>
                <w:sz w:val="24"/>
                <w:szCs w:val="24"/>
              </w:rPr>
              <w:t xml:space="preserve"> район Республики Башкортостан</w:t>
            </w:r>
            <w:r>
              <w:rPr>
                <w:rFonts w:ascii="Times New Roman" w:hAnsi="Times New Roman"/>
                <w:sz w:val="24"/>
                <w:szCs w:val="24"/>
              </w:rPr>
              <w:t xml:space="preserve"> </w:t>
            </w:r>
          </w:p>
          <w:p w:rsidR="00CF0A88" w:rsidRPr="00B41E1B" w:rsidRDefault="00CF0A88" w:rsidP="00571CCD">
            <w:pPr>
              <w:spacing w:after="0" w:line="240" w:lineRule="auto"/>
              <w:rPr>
                <w:rFonts w:ascii="Times New Roman" w:hAnsi="Times New Roman"/>
                <w:sz w:val="24"/>
                <w:szCs w:val="24"/>
                <w:u w:val="single"/>
              </w:rPr>
            </w:pPr>
            <w:r>
              <w:rPr>
                <w:rFonts w:ascii="Times New Roman" w:hAnsi="Times New Roman"/>
                <w:sz w:val="24"/>
                <w:szCs w:val="24"/>
              </w:rPr>
              <w:t>о</w:t>
            </w:r>
            <w:r w:rsidR="00B41E1B">
              <w:rPr>
                <w:rFonts w:ascii="Times New Roman" w:hAnsi="Times New Roman"/>
                <w:sz w:val="24"/>
                <w:szCs w:val="24"/>
              </w:rPr>
              <w:t xml:space="preserve">т </w:t>
            </w:r>
            <w:r w:rsidR="00B41E1B">
              <w:rPr>
                <w:rFonts w:ascii="Times New Roman" w:hAnsi="Times New Roman"/>
                <w:sz w:val="24"/>
                <w:szCs w:val="24"/>
                <w:u w:val="single"/>
              </w:rPr>
              <w:t>28</w:t>
            </w:r>
            <w:r w:rsidR="007F2F95">
              <w:rPr>
                <w:rFonts w:ascii="Times New Roman" w:hAnsi="Times New Roman"/>
                <w:sz w:val="24"/>
                <w:szCs w:val="24"/>
              </w:rPr>
              <w:t xml:space="preserve"> июля</w:t>
            </w:r>
            <w:r w:rsidR="00F73283">
              <w:rPr>
                <w:rFonts w:ascii="Times New Roman" w:hAnsi="Times New Roman"/>
                <w:sz w:val="24"/>
                <w:szCs w:val="24"/>
              </w:rPr>
              <w:t xml:space="preserve"> </w:t>
            </w:r>
            <w:r>
              <w:rPr>
                <w:rFonts w:ascii="Times New Roman" w:hAnsi="Times New Roman"/>
                <w:sz w:val="24"/>
                <w:szCs w:val="24"/>
              </w:rPr>
              <w:t xml:space="preserve">2021 г. № </w:t>
            </w:r>
            <w:r w:rsidR="00B41E1B">
              <w:rPr>
                <w:rFonts w:ascii="Times New Roman" w:hAnsi="Times New Roman"/>
                <w:sz w:val="24"/>
                <w:szCs w:val="24"/>
                <w:u w:val="single"/>
              </w:rPr>
              <w:t>25</w:t>
            </w:r>
          </w:p>
        </w:tc>
      </w:tr>
    </w:tbl>
    <w:p w:rsidR="00571CCD" w:rsidRDefault="00571CCD" w:rsidP="00571CCD">
      <w:pPr>
        <w:spacing w:after="0"/>
        <w:rPr>
          <w:rFonts w:ascii="Times New Roman" w:hAnsi="Times New Roman"/>
          <w:sz w:val="24"/>
          <w:szCs w:val="24"/>
        </w:rPr>
      </w:pPr>
    </w:p>
    <w:p w:rsidR="00571CCD" w:rsidRPr="00A07D28" w:rsidRDefault="00571CCD" w:rsidP="00571CCD">
      <w:pPr>
        <w:spacing w:after="0"/>
        <w:rPr>
          <w:rFonts w:ascii="Times New Roman" w:hAnsi="Times New Roman"/>
          <w:sz w:val="24"/>
          <w:szCs w:val="24"/>
        </w:rPr>
      </w:pPr>
    </w:p>
    <w:p w:rsidR="00571CCD" w:rsidRDefault="00571CCD" w:rsidP="00CF0A88">
      <w:pPr>
        <w:spacing w:after="0" w:line="240" w:lineRule="auto"/>
        <w:jc w:val="center"/>
        <w:rPr>
          <w:rFonts w:ascii="Times New Roman" w:hAnsi="Times New Roman"/>
          <w:b/>
          <w:sz w:val="24"/>
          <w:szCs w:val="24"/>
        </w:rPr>
      </w:pPr>
      <w:r w:rsidRPr="00A07D28">
        <w:rPr>
          <w:rFonts w:ascii="Times New Roman" w:hAnsi="Times New Roman"/>
          <w:b/>
          <w:sz w:val="24"/>
          <w:szCs w:val="24"/>
        </w:rPr>
        <w:t xml:space="preserve">Положение </w:t>
      </w:r>
    </w:p>
    <w:p w:rsidR="00571CCD" w:rsidRPr="00A07D28" w:rsidRDefault="00571CCD" w:rsidP="00CF0A88">
      <w:pPr>
        <w:spacing w:after="0" w:line="240" w:lineRule="auto"/>
        <w:jc w:val="center"/>
        <w:rPr>
          <w:rFonts w:ascii="Times New Roman" w:hAnsi="Times New Roman"/>
          <w:b/>
          <w:sz w:val="24"/>
          <w:szCs w:val="24"/>
        </w:rPr>
      </w:pPr>
      <w:r w:rsidRPr="00A07D28">
        <w:rPr>
          <w:rFonts w:ascii="Times New Roman" w:hAnsi="Times New Roman"/>
          <w:b/>
          <w:sz w:val="24"/>
          <w:szCs w:val="24"/>
        </w:rPr>
        <w:t>о конкурсной комиссии</w:t>
      </w:r>
      <w:r>
        <w:rPr>
          <w:rFonts w:ascii="Times New Roman" w:hAnsi="Times New Roman"/>
          <w:b/>
          <w:sz w:val="24"/>
          <w:szCs w:val="24"/>
        </w:rPr>
        <w:t xml:space="preserve"> </w:t>
      </w:r>
      <w:r w:rsidRPr="00A07D28">
        <w:rPr>
          <w:rFonts w:ascii="Times New Roman" w:hAnsi="Times New Roman"/>
          <w:b/>
          <w:sz w:val="24"/>
          <w:szCs w:val="24"/>
        </w:rPr>
        <w:t xml:space="preserve">по </w:t>
      </w:r>
      <w:r>
        <w:rPr>
          <w:rFonts w:ascii="Times New Roman" w:hAnsi="Times New Roman"/>
          <w:b/>
          <w:sz w:val="24"/>
          <w:szCs w:val="24"/>
        </w:rPr>
        <w:t>осуществлению закупок</w:t>
      </w:r>
    </w:p>
    <w:p w:rsidR="00571CCD" w:rsidRPr="00A07D28" w:rsidRDefault="00571CCD" w:rsidP="00CF0A88">
      <w:pPr>
        <w:spacing w:after="0" w:line="240" w:lineRule="auto"/>
        <w:jc w:val="center"/>
        <w:rPr>
          <w:rFonts w:ascii="Times New Roman" w:hAnsi="Times New Roman"/>
          <w:b/>
          <w:sz w:val="24"/>
          <w:szCs w:val="24"/>
        </w:rPr>
      </w:pPr>
      <w:r>
        <w:rPr>
          <w:rFonts w:ascii="Times New Roman" w:hAnsi="Times New Roman"/>
          <w:b/>
          <w:sz w:val="24"/>
          <w:szCs w:val="24"/>
        </w:rPr>
        <w:t>Администрации с</w:t>
      </w:r>
      <w:r w:rsidR="00F73283">
        <w:rPr>
          <w:rFonts w:ascii="Times New Roman" w:hAnsi="Times New Roman"/>
          <w:b/>
          <w:sz w:val="24"/>
          <w:szCs w:val="24"/>
        </w:rPr>
        <w:t>ельского поселения Асавдыбашский</w:t>
      </w:r>
      <w:r>
        <w:rPr>
          <w:rFonts w:ascii="Times New Roman" w:hAnsi="Times New Roman"/>
          <w:b/>
          <w:sz w:val="24"/>
          <w:szCs w:val="24"/>
        </w:rPr>
        <w:t xml:space="preserve"> сельсовет муниципального района </w:t>
      </w:r>
      <w:proofErr w:type="spellStart"/>
      <w:r>
        <w:rPr>
          <w:rFonts w:ascii="Times New Roman" w:hAnsi="Times New Roman"/>
          <w:b/>
          <w:sz w:val="24"/>
          <w:szCs w:val="24"/>
        </w:rPr>
        <w:t>Янаульский</w:t>
      </w:r>
      <w:proofErr w:type="spellEnd"/>
      <w:r>
        <w:rPr>
          <w:rFonts w:ascii="Times New Roman" w:hAnsi="Times New Roman"/>
          <w:b/>
          <w:sz w:val="24"/>
          <w:szCs w:val="24"/>
        </w:rPr>
        <w:t xml:space="preserve"> район Республики Башкортостан</w:t>
      </w:r>
    </w:p>
    <w:p w:rsidR="00571CCD" w:rsidRPr="00A07D28" w:rsidRDefault="00571CCD" w:rsidP="00571CCD">
      <w:pPr>
        <w:jc w:val="both"/>
        <w:rPr>
          <w:rFonts w:ascii="Times New Roman" w:hAnsi="Times New Roman"/>
          <w:b/>
          <w:sz w:val="24"/>
          <w:szCs w:val="24"/>
        </w:rPr>
      </w:pPr>
    </w:p>
    <w:p w:rsidR="00571CCD" w:rsidRPr="00A07D28" w:rsidRDefault="00571CCD" w:rsidP="00571CCD">
      <w:pPr>
        <w:jc w:val="center"/>
        <w:rPr>
          <w:rFonts w:ascii="Times New Roman" w:hAnsi="Times New Roman"/>
          <w:b/>
          <w:sz w:val="24"/>
          <w:szCs w:val="24"/>
        </w:rPr>
      </w:pPr>
      <w:r w:rsidRPr="00A07D28">
        <w:rPr>
          <w:rFonts w:ascii="Times New Roman" w:hAnsi="Times New Roman"/>
          <w:b/>
          <w:sz w:val="24"/>
          <w:szCs w:val="24"/>
        </w:rPr>
        <w:t>1. Общие положения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1.1. Настоящее Положение определяет цели, задачи, функции, полномочия и порядок деятельности комиссии </w:t>
      </w:r>
      <w:r>
        <w:rPr>
          <w:rFonts w:ascii="Times New Roman" w:hAnsi="Times New Roman"/>
          <w:sz w:val="24"/>
          <w:szCs w:val="24"/>
        </w:rPr>
        <w:t>для</w:t>
      </w:r>
      <w:r w:rsidRPr="00A07D28">
        <w:rPr>
          <w:rFonts w:ascii="Times New Roman" w:hAnsi="Times New Roman"/>
          <w:sz w:val="24"/>
          <w:szCs w:val="24"/>
        </w:rPr>
        <w:t xml:space="preserve"> определени</w:t>
      </w:r>
      <w:r>
        <w:rPr>
          <w:rFonts w:ascii="Times New Roman" w:hAnsi="Times New Roman"/>
          <w:sz w:val="24"/>
          <w:szCs w:val="24"/>
        </w:rPr>
        <w:t>я</w:t>
      </w:r>
      <w:r w:rsidRPr="00A07D28">
        <w:rPr>
          <w:rFonts w:ascii="Times New Roman" w:hAnsi="Times New Roman"/>
          <w:sz w:val="24"/>
          <w:szCs w:val="24"/>
        </w:rPr>
        <w:t xml:space="preserve"> поставщиков (подрядчиков, исполнителей) </w:t>
      </w:r>
      <w:r w:rsidRPr="00161452">
        <w:rPr>
          <w:rFonts w:ascii="Times New Roman" w:hAnsi="Times New Roman"/>
          <w:sz w:val="24"/>
          <w:szCs w:val="24"/>
        </w:rPr>
        <w:t>Администрации с</w:t>
      </w:r>
      <w:r w:rsidR="00F73283">
        <w:rPr>
          <w:rFonts w:ascii="Times New Roman" w:hAnsi="Times New Roman"/>
          <w:sz w:val="24"/>
          <w:szCs w:val="24"/>
        </w:rPr>
        <w:t>ельского поселения Асавдыбашский</w:t>
      </w:r>
      <w:r w:rsidRPr="00161452">
        <w:rPr>
          <w:rFonts w:ascii="Times New Roman" w:hAnsi="Times New Roman"/>
          <w:sz w:val="24"/>
          <w:szCs w:val="24"/>
        </w:rPr>
        <w:t xml:space="preserve"> сельсовет муниципального района </w:t>
      </w:r>
      <w:proofErr w:type="spellStart"/>
      <w:r w:rsidRPr="00161452">
        <w:rPr>
          <w:rFonts w:ascii="Times New Roman" w:hAnsi="Times New Roman"/>
          <w:sz w:val="24"/>
          <w:szCs w:val="24"/>
        </w:rPr>
        <w:t>Янаульский</w:t>
      </w:r>
      <w:proofErr w:type="spellEnd"/>
      <w:r w:rsidRPr="00161452">
        <w:rPr>
          <w:rFonts w:ascii="Times New Roman" w:hAnsi="Times New Roman"/>
          <w:sz w:val="24"/>
          <w:szCs w:val="24"/>
        </w:rPr>
        <w:t xml:space="preserve"> район Республики Башкортостан</w:t>
      </w:r>
      <w:r w:rsidRPr="00A07D28">
        <w:rPr>
          <w:rFonts w:ascii="Times New Roman" w:hAnsi="Times New Roman"/>
          <w:sz w:val="24"/>
          <w:szCs w:val="24"/>
        </w:rPr>
        <w:t xml:space="preserve"> (далее - Заказчик) для заключения контрактов на поставку товаров, выполнение работ, оказание услуг для удовлетворения нужд Заказчика в рамках проведения конкурсов (далее - конкурсная комиссия).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1.2. Основные понятия:</w:t>
      </w:r>
    </w:p>
    <w:p w:rsidR="00571CCD" w:rsidRPr="00A07D28" w:rsidRDefault="00571CCD" w:rsidP="00571CCD">
      <w:pPr>
        <w:jc w:val="both"/>
        <w:rPr>
          <w:rFonts w:ascii="Times New Roman" w:hAnsi="Times New Roman"/>
          <w:sz w:val="24"/>
          <w:szCs w:val="24"/>
        </w:rPr>
      </w:pPr>
      <w:proofErr w:type="gramStart"/>
      <w:r w:rsidRPr="00A07D28">
        <w:rPr>
          <w:rFonts w:ascii="Times New Roman" w:hAnsi="Times New Roman"/>
          <w:sz w:val="24"/>
          <w:szCs w:val="24"/>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w:t>
      </w:r>
      <w:r w:rsidRPr="00A07D28">
        <w:rPr>
          <w:rFonts w:ascii="Times New Roman" w:hAnsi="Times New Roman"/>
          <w:sz w:val="24"/>
          <w:szCs w:val="24"/>
        </w:rPr>
        <w:lastRenderedPageBreak/>
        <w:t xml:space="preserve">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A07D28">
        <w:rPr>
          <w:rFonts w:ascii="Times New Roman" w:hAnsi="Times New Roman"/>
          <w:sz w:val="24"/>
          <w:szCs w:val="24"/>
        </w:rPr>
        <w:t>предквалификационный</w:t>
      </w:r>
      <w:proofErr w:type="spellEnd"/>
      <w:r w:rsidRPr="00A07D28">
        <w:rPr>
          <w:rFonts w:ascii="Times New Roman" w:hAnsi="Times New Roman"/>
          <w:sz w:val="24"/>
          <w:szCs w:val="24"/>
        </w:rPr>
        <w:t xml:space="preserve"> отбор;</w:t>
      </w:r>
    </w:p>
    <w:p w:rsidR="00571CCD" w:rsidRPr="00A07D28" w:rsidRDefault="00571CCD" w:rsidP="00571CCD">
      <w:pPr>
        <w:jc w:val="both"/>
        <w:rPr>
          <w:rFonts w:ascii="Times New Roman" w:hAnsi="Times New Roman"/>
          <w:sz w:val="24"/>
          <w:szCs w:val="24"/>
        </w:rPr>
      </w:pPr>
      <w:proofErr w:type="gramStart"/>
      <w:r w:rsidRPr="00A07D28">
        <w:rPr>
          <w:rFonts w:ascii="Times New Roman" w:hAnsi="Times New Roman"/>
          <w:sz w:val="24"/>
          <w:szCs w:val="24"/>
        </w:rPr>
        <w:t xml:space="preserve">-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A07D28">
        <w:rPr>
          <w:rFonts w:ascii="Times New Roman" w:hAnsi="Times New Roman"/>
          <w:sz w:val="24"/>
          <w:szCs w:val="24"/>
        </w:rPr>
        <w:t>предквалификационный</w:t>
      </w:r>
      <w:proofErr w:type="spellEnd"/>
      <w:proofErr w:type="gramEnd"/>
      <w:r w:rsidRPr="00A07D28">
        <w:rPr>
          <w:rFonts w:ascii="Times New Roman" w:hAnsi="Times New Roman"/>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571CCD" w:rsidRPr="00A07D28" w:rsidRDefault="00571CCD" w:rsidP="00571CCD">
      <w:pPr>
        <w:jc w:val="both"/>
        <w:rPr>
          <w:rFonts w:ascii="Times New Roman" w:hAnsi="Times New Roman"/>
          <w:sz w:val="24"/>
          <w:szCs w:val="24"/>
        </w:rPr>
      </w:pPr>
      <w:proofErr w:type="gramStart"/>
      <w:r w:rsidRPr="00A07D28">
        <w:rPr>
          <w:rFonts w:ascii="Times New Roman" w:hAnsi="Times New Roman"/>
          <w:sz w:val="24"/>
          <w:szCs w:val="24"/>
        </w:rPr>
        <w:t>-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A07D28">
        <w:rPr>
          <w:rFonts w:ascii="Times New Roman" w:hAnsi="Times New Roman"/>
          <w:sz w:val="24"/>
          <w:szCs w:val="24"/>
        </w:rPr>
        <w:t xml:space="preserve"> поставленным Заказчиком, участником закупки вопросам в случаях, предусмотренных Законом о контрактной системе.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1.3. Процедуры по определению поставщиков (подрядчиков, исполнителей) проводятся контрактной службой (контрактным управляющим) заказчика.</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1.4. </w:t>
      </w:r>
      <w:proofErr w:type="gramStart"/>
      <w:r w:rsidRPr="00A07D28">
        <w:rPr>
          <w:rFonts w:ascii="Times New Roman" w:hAnsi="Times New Roman"/>
          <w:sz w:val="24"/>
          <w:szCs w:val="24"/>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в том числе для разработки конкурсной документации, размещения в единой информационной системе извещения о проведении открытого конкурса, конкурса с ограниченным участием, двухэтапного конкурса выполнения иных функций, связанных с обеспечением проведения определения поставщика (подрядчика, исполнителя).</w:t>
      </w:r>
      <w:proofErr w:type="gramEnd"/>
      <w:r w:rsidRPr="00A07D28">
        <w:rPr>
          <w:rFonts w:ascii="Times New Roman" w:hAnsi="Times New Roman"/>
          <w:sz w:val="24"/>
          <w:szCs w:val="24"/>
        </w:rPr>
        <w:t xml:space="preserve">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и подписание контракта осуществляются Заказчиком.</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1.5. В процессе осуществления своих полномочий конкурсная комиссия взаимодействует с контрактной службой (контрактным управляющий) Заказчика и специализированной организацией (в случае ее привлечения Заказчиком) в порядке, установленном настоящим Положением.</w:t>
      </w:r>
    </w:p>
    <w:p w:rsidR="00571CCD" w:rsidRDefault="00571CCD" w:rsidP="00571CCD">
      <w:pPr>
        <w:jc w:val="both"/>
        <w:rPr>
          <w:rFonts w:ascii="Times New Roman" w:hAnsi="Times New Roman"/>
          <w:sz w:val="24"/>
          <w:szCs w:val="24"/>
        </w:rPr>
      </w:pPr>
      <w:r w:rsidRPr="00A07D28">
        <w:rPr>
          <w:rFonts w:ascii="Times New Roman" w:hAnsi="Times New Roman"/>
          <w:sz w:val="24"/>
          <w:szCs w:val="24"/>
        </w:rPr>
        <w:t>1.6. При отсутствии председателя конкурсной комиссии его обязанности исполняет заместитель председателя.</w:t>
      </w:r>
    </w:p>
    <w:p w:rsidR="00F73283" w:rsidRPr="00A07D28" w:rsidRDefault="00F73283" w:rsidP="00571CCD">
      <w:pPr>
        <w:jc w:val="both"/>
        <w:rPr>
          <w:rFonts w:ascii="Times New Roman" w:hAnsi="Times New Roman"/>
          <w:sz w:val="24"/>
          <w:szCs w:val="24"/>
        </w:rPr>
      </w:pPr>
    </w:p>
    <w:p w:rsidR="00571CCD" w:rsidRPr="00A07D28" w:rsidRDefault="00571CCD" w:rsidP="00571CCD">
      <w:pPr>
        <w:jc w:val="center"/>
        <w:rPr>
          <w:rFonts w:ascii="Times New Roman" w:hAnsi="Times New Roman"/>
          <w:b/>
          <w:sz w:val="24"/>
          <w:szCs w:val="24"/>
        </w:rPr>
      </w:pPr>
      <w:r w:rsidRPr="00A07D28">
        <w:rPr>
          <w:rFonts w:ascii="Times New Roman" w:hAnsi="Times New Roman"/>
          <w:b/>
          <w:sz w:val="24"/>
          <w:szCs w:val="24"/>
        </w:rPr>
        <w:t>2. Правовое регулирование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Конкурсная комиссия в процессе своей деятельности обязана руководствоваться Конституцией Российской Федерации, Бюджетным кодексом Российской Федерации, </w:t>
      </w:r>
      <w:r w:rsidRPr="00A07D28">
        <w:rPr>
          <w:rFonts w:ascii="Times New Roman" w:hAnsi="Times New Roman"/>
          <w:sz w:val="24"/>
          <w:szCs w:val="24"/>
        </w:rPr>
        <w:lastRenderedPageBreak/>
        <w:t>Гражданским кодексом Российской Федерации, Законом о контрактной системе, Федеральным законом от 26.07.2006 № 135-ФЗ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571CCD" w:rsidRPr="00A07D28" w:rsidRDefault="00571CCD" w:rsidP="00571CCD">
      <w:pPr>
        <w:jc w:val="center"/>
        <w:rPr>
          <w:rFonts w:ascii="Times New Roman" w:hAnsi="Times New Roman"/>
          <w:b/>
          <w:sz w:val="24"/>
          <w:szCs w:val="24"/>
        </w:rPr>
      </w:pPr>
      <w:r w:rsidRPr="00A07D28">
        <w:rPr>
          <w:rFonts w:ascii="Times New Roman" w:hAnsi="Times New Roman"/>
          <w:b/>
          <w:sz w:val="24"/>
          <w:szCs w:val="24"/>
        </w:rPr>
        <w:t>3. Цели создания и принципы работы конкурсной комиссии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3.1. Конкурсная комиссия создается в целях проведения конкурсов (открытый конкурс, конкурс с ограниченным участием, двухэтапный конкурс).</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3.2. В своей деятельности конкурсная комиссия руководствуется следующими принципами.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3.2.1. Эффективность и экономичность использования выделенных средств из муниципального бюджета и внебюджетных источников финансирования.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3.2.2. Публичность, гласность, открытость и прозрачность процедуры определения поставщиков (подрядчиков, исполнителей).</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3.2.3. Обеспечение добросовестной конкуренции, недопущение дискриминации, введения ограничений или преимуще</w:t>
      </w:r>
      <w:proofErr w:type="gramStart"/>
      <w:r w:rsidRPr="00A07D28">
        <w:rPr>
          <w:rFonts w:ascii="Times New Roman" w:hAnsi="Times New Roman"/>
          <w:sz w:val="24"/>
          <w:szCs w:val="24"/>
        </w:rPr>
        <w:t>ств дл</w:t>
      </w:r>
      <w:proofErr w:type="gramEnd"/>
      <w:r w:rsidRPr="00A07D28">
        <w:rPr>
          <w:rFonts w:ascii="Times New Roman" w:hAnsi="Times New Roman"/>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3.2.4. Устранение возможностей злоупотребления и коррупции при определении поставщиков (подрядчиков, исполнителей).</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571CCD" w:rsidRPr="00A07D28" w:rsidRDefault="00571CCD" w:rsidP="00571CCD">
      <w:pPr>
        <w:jc w:val="center"/>
        <w:rPr>
          <w:rFonts w:ascii="Times New Roman" w:hAnsi="Times New Roman"/>
          <w:b/>
          <w:sz w:val="24"/>
          <w:szCs w:val="24"/>
        </w:rPr>
      </w:pPr>
      <w:r w:rsidRPr="00A07D28">
        <w:rPr>
          <w:rFonts w:ascii="Times New Roman" w:hAnsi="Times New Roman"/>
          <w:b/>
          <w:sz w:val="24"/>
          <w:szCs w:val="24"/>
        </w:rPr>
        <w:t>4. Функции конкурсной комиссии</w:t>
      </w:r>
    </w:p>
    <w:p w:rsidR="00571CCD" w:rsidRPr="00A07D28" w:rsidRDefault="00571CCD" w:rsidP="00571CCD">
      <w:pPr>
        <w:jc w:val="both"/>
        <w:rPr>
          <w:rFonts w:ascii="Times New Roman" w:hAnsi="Times New Roman"/>
          <w:sz w:val="24"/>
          <w:szCs w:val="24"/>
        </w:rPr>
      </w:pPr>
      <w:bookmarkStart w:id="1" w:name="Par41"/>
      <w:bookmarkEnd w:id="1"/>
      <w:r w:rsidRPr="00A07D28">
        <w:rPr>
          <w:rFonts w:ascii="Times New Roman" w:hAnsi="Times New Roman"/>
          <w:sz w:val="24"/>
          <w:szCs w:val="24"/>
        </w:rPr>
        <w:t>4.1. Открытый конкурс. При осуществлении процедуры определения поставщика (подрядчика, исполнителя) путем проведения открытого конкурса в обязанности конкурсной комиссии входит следующее.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4.1.1. Конкурсная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4.1.2. </w:t>
      </w:r>
      <w:proofErr w:type="gramStart"/>
      <w:r w:rsidRPr="00A07D28">
        <w:rPr>
          <w:rFonts w:ascii="Times New Roman" w:hAnsi="Times New Roman"/>
          <w:sz w:val="24"/>
          <w:szCs w:val="24"/>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A07D28">
        <w:rPr>
          <w:rFonts w:ascii="Times New Roman" w:hAnsi="Times New Roman"/>
          <w:sz w:val="24"/>
          <w:szCs w:val="24"/>
        </w:rPr>
        <w:t xml:space="preserve"> конкурсная комиссия объявляет участникам конкурса, </w:t>
      </w:r>
      <w:r w:rsidRPr="00A07D28">
        <w:rPr>
          <w:rFonts w:ascii="Times New Roman" w:hAnsi="Times New Roman"/>
          <w:sz w:val="24"/>
          <w:szCs w:val="24"/>
        </w:rPr>
        <w:lastRenderedPageBreak/>
        <w:t>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4.1.3.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A07D28">
        <w:rPr>
          <w:rFonts w:ascii="Times New Roman" w:hAnsi="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A07D28">
        <w:rPr>
          <w:rFonts w:ascii="Times New Roman" w:hAnsi="Times New Roman"/>
          <w:sz w:val="24"/>
          <w:szCs w:val="24"/>
        </w:rPr>
        <w:t xml:space="preserve"> участнику.</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4.1.4. Конкурсной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A07D28">
        <w:rPr>
          <w:rFonts w:ascii="Times New Roman" w:hAnsi="Times New Roman"/>
          <w:sz w:val="24"/>
          <w:szCs w:val="24"/>
        </w:rPr>
        <w:t>с даты</w:t>
      </w:r>
      <w:proofErr w:type="gramEnd"/>
      <w:r w:rsidRPr="00A07D28">
        <w:rPr>
          <w:rFonts w:ascii="Times New Roman" w:hAnsi="Times New Roman"/>
          <w:sz w:val="24"/>
          <w:szCs w:val="24"/>
        </w:rPr>
        <w:t xml:space="preserve"> его подписания.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4.1.5. В обязанности конкурсной комиссии входит рассмотрение и оценка конкурсных заявок.</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4.1.6. В обязанности Единой комиссии входит рассмотрение и оценка конкурсных заявок.</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В случае установления недостоверности информации, содержащейся в документах, представленных участником конкурса в соответствии с частью 2 статьи 51 Закона о контрактной системе, конкурсная комиссия обязана отстранить такого участника от участия в конкурсе на любом этапе его проведения.</w:t>
      </w:r>
    </w:p>
    <w:p w:rsidR="00571CCD" w:rsidRPr="00A07D28" w:rsidRDefault="00571CCD" w:rsidP="00571CCD">
      <w:pPr>
        <w:autoSpaceDE w:val="0"/>
        <w:autoSpaceDN w:val="0"/>
        <w:adjustRightInd w:val="0"/>
        <w:spacing w:after="0" w:line="240" w:lineRule="auto"/>
        <w:jc w:val="both"/>
        <w:rPr>
          <w:rFonts w:ascii="Times New Roman" w:hAnsi="Times New Roman"/>
          <w:sz w:val="24"/>
          <w:szCs w:val="24"/>
        </w:rPr>
      </w:pPr>
      <w:r w:rsidRPr="00A07D28">
        <w:rPr>
          <w:rFonts w:ascii="Times New Roman" w:hAnsi="Times New Roman"/>
          <w:sz w:val="24"/>
          <w:szCs w:val="24"/>
        </w:rPr>
        <w:t xml:space="preserve">4.1.7. </w:t>
      </w:r>
      <w:proofErr w:type="gramStart"/>
      <w:r w:rsidRPr="00A07D28">
        <w:rPr>
          <w:rFonts w:ascii="Times New Roman" w:hAnsi="Times New Roman"/>
          <w:sz w:val="24"/>
          <w:szCs w:val="24"/>
        </w:rPr>
        <w:t xml:space="preserve">Комиссия по осуществлению закупок проверяет соответствие участников закупок требованиям, указанным в </w:t>
      </w:r>
      <w:proofErr w:type="spellStart"/>
      <w:r w:rsidRPr="00A07D28">
        <w:rPr>
          <w:rFonts w:ascii="Times New Roman" w:hAnsi="Times New Roman"/>
          <w:sz w:val="24"/>
          <w:szCs w:val="24"/>
        </w:rPr>
        <w:t>пп</w:t>
      </w:r>
      <w:proofErr w:type="spellEnd"/>
      <w:r w:rsidRPr="00A07D28">
        <w:rPr>
          <w:rFonts w:ascii="Times New Roman" w:hAnsi="Times New Roman"/>
          <w:sz w:val="24"/>
          <w:szCs w:val="24"/>
        </w:rPr>
        <w:t>. 1, 2 и 6 части 1 ст. 31 Закона о контрактной системе, и в отношении отдельных видов закупок товаров, работ, услуг требованиям, установленным в соответствии с частью 2 статьи 31,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w:t>
      </w:r>
      <w:proofErr w:type="gramEnd"/>
      <w:r w:rsidRPr="00A07D28">
        <w:rPr>
          <w:rFonts w:ascii="Times New Roman" w:hAnsi="Times New Roman"/>
          <w:sz w:val="24"/>
          <w:szCs w:val="24"/>
        </w:rPr>
        <w:t xml:space="preserve"> 3 - 5, 7 - 9 части 1 ст. 31 Закона о контрактной системе.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 31 Закона о контрактной системе.</w:t>
      </w:r>
    </w:p>
    <w:p w:rsidR="00571CCD" w:rsidRPr="00A07D28" w:rsidRDefault="00571CCD" w:rsidP="00571CCD">
      <w:pPr>
        <w:autoSpaceDE w:val="0"/>
        <w:autoSpaceDN w:val="0"/>
        <w:adjustRightInd w:val="0"/>
        <w:spacing w:after="0" w:line="240" w:lineRule="auto"/>
        <w:jc w:val="both"/>
        <w:rPr>
          <w:rFonts w:ascii="Times New Roman" w:hAnsi="Times New Roman"/>
          <w:sz w:val="24"/>
          <w:szCs w:val="24"/>
        </w:rPr>
      </w:pPr>
    </w:p>
    <w:p w:rsidR="00571CCD" w:rsidRPr="00A07D28" w:rsidRDefault="00571CCD" w:rsidP="00571CCD">
      <w:pPr>
        <w:autoSpaceDE w:val="0"/>
        <w:autoSpaceDN w:val="0"/>
        <w:adjustRightInd w:val="0"/>
        <w:spacing w:after="0" w:line="240" w:lineRule="auto"/>
        <w:jc w:val="both"/>
        <w:rPr>
          <w:rFonts w:ascii="Times New Roman" w:hAnsi="Times New Roman"/>
          <w:color w:val="000000"/>
          <w:sz w:val="24"/>
          <w:szCs w:val="24"/>
        </w:rPr>
      </w:pPr>
      <w:r w:rsidRPr="00A07D28">
        <w:rPr>
          <w:rFonts w:ascii="Times New Roman" w:hAnsi="Times New Roman"/>
          <w:color w:val="000000"/>
          <w:sz w:val="24"/>
          <w:szCs w:val="24"/>
        </w:rPr>
        <w:t>4.1.8. Организационно-техническое обеспечение деятельности комиссий по осуществлению закупок осуществляет контрактная служба (контрактный управляющий) Заказчика.</w:t>
      </w:r>
    </w:p>
    <w:p w:rsidR="00571CCD" w:rsidRPr="00A07D28" w:rsidRDefault="00571CCD" w:rsidP="00571CCD">
      <w:pPr>
        <w:jc w:val="both"/>
        <w:rPr>
          <w:rFonts w:ascii="Times New Roman" w:hAnsi="Times New Roman"/>
          <w:sz w:val="24"/>
          <w:szCs w:val="24"/>
        </w:rPr>
      </w:pP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4.1.9.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Результаты рассмотрения заявок на участие в конкурсе отражаются в протоколе рассмотрения и оценки заявок на участие в конкурсе.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4.1.10.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4.1.11.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A07D28">
        <w:rPr>
          <w:rFonts w:ascii="Times New Roman" w:hAnsi="Times New Roman"/>
          <w:sz w:val="24"/>
          <w:szCs w:val="24"/>
        </w:rPr>
        <w:t>конкурсе</w:t>
      </w:r>
      <w:proofErr w:type="gramEnd"/>
      <w:r w:rsidRPr="00A07D28">
        <w:rPr>
          <w:rFonts w:ascii="Times New Roman" w:hAnsi="Times New Roman"/>
          <w:sz w:val="24"/>
          <w:szCs w:val="24"/>
        </w:rPr>
        <w:t xml:space="preserve"> которого присвоен первый номер.</w:t>
      </w:r>
    </w:p>
    <w:p w:rsidR="00571CCD" w:rsidRPr="00A07D28" w:rsidRDefault="00571CCD" w:rsidP="00571CCD">
      <w:pPr>
        <w:jc w:val="both"/>
        <w:rPr>
          <w:rFonts w:ascii="Times New Roman" w:hAnsi="Times New Roman"/>
          <w:sz w:val="24"/>
          <w:szCs w:val="24"/>
        </w:rPr>
      </w:pPr>
      <w:bookmarkStart w:id="2" w:name="Par53"/>
      <w:bookmarkEnd w:id="2"/>
      <w:r w:rsidRPr="00A07D28">
        <w:rPr>
          <w:rFonts w:ascii="Times New Roman" w:hAnsi="Times New Roman"/>
          <w:sz w:val="24"/>
          <w:szCs w:val="24"/>
        </w:rPr>
        <w:t>4.1.12.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место, дата, время проведения рассмотрения и оценки таких заявок;</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информация об участниках конкурса, заявки на участие в конкурсе которых были рассмотрены;</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решение каждого члена комиссии об отклонении заявок на участие в конкурсе;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порядок оценки заявок на участие в конкурсе;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 присвоенные заявкам </w:t>
      </w:r>
      <w:proofErr w:type="gramStart"/>
      <w:r w:rsidRPr="00A07D28">
        <w:rPr>
          <w:rFonts w:ascii="Times New Roman" w:hAnsi="Times New Roman"/>
          <w:sz w:val="24"/>
          <w:szCs w:val="24"/>
        </w:rPr>
        <w:t>на участие в конкурсе значения по каждому из предусмотренных критериев оценки заявок на участие</w:t>
      </w:r>
      <w:proofErr w:type="gramEnd"/>
      <w:r w:rsidRPr="00A07D28">
        <w:rPr>
          <w:rFonts w:ascii="Times New Roman" w:hAnsi="Times New Roman"/>
          <w:sz w:val="24"/>
          <w:szCs w:val="24"/>
        </w:rPr>
        <w:t xml:space="preserve"> в конкурсе;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lastRenderedPageBreak/>
        <w:t>- принятое на основании результатов оценки заявок на участие в конкурсе решение о присвоении таким заявкам порядковых номеров;</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71CCD" w:rsidRPr="00A07D28" w:rsidRDefault="00571CCD" w:rsidP="00571CCD">
      <w:pPr>
        <w:jc w:val="both"/>
        <w:rPr>
          <w:rFonts w:ascii="Times New Roman" w:hAnsi="Times New Roman"/>
          <w:sz w:val="24"/>
          <w:szCs w:val="24"/>
        </w:rPr>
      </w:pPr>
      <w:bookmarkStart w:id="3" w:name="Par62"/>
      <w:bookmarkEnd w:id="3"/>
      <w:r w:rsidRPr="00A07D28">
        <w:rPr>
          <w:rFonts w:ascii="Times New Roman" w:hAnsi="Times New Roman"/>
          <w:sz w:val="24"/>
          <w:szCs w:val="24"/>
        </w:rPr>
        <w:t>4.1.13.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место, дата, время проведения рассмотрения такой заявки;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решение каждого члена комиссии о соответствии такой заявки требованиям Закона о контрактной системе и конкурсной документации;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решение о возможности заключения контракта с участником конкурса, подавшим единственную заявку на участие в конкурсе.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4.1.14. Протоколы, указанные в п. п. 4.1.12 и 4.1.13 настоящего Положения,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После подписания протокол рассмотрения и оценки заявок на участие передается в контрактную службу (контрактному управляющему) заказчика для размещения в единой информационной системе.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4.1.15. При осуществлении процедуры определения поставщика (подрядчика, исполнителя) путем проведения открытого конкурса конкурсная комиссия также выполняет иные действия в соответствии с положениями Закона о контрактной системе.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4.2. Особенности проведения конкурса с ограниченным участием.</w:t>
      </w:r>
    </w:p>
    <w:p w:rsidR="00571CCD" w:rsidRPr="00A07D28" w:rsidRDefault="00571CCD" w:rsidP="00571CCD">
      <w:pPr>
        <w:autoSpaceDE w:val="0"/>
        <w:autoSpaceDN w:val="0"/>
        <w:adjustRightInd w:val="0"/>
        <w:jc w:val="both"/>
        <w:rPr>
          <w:rFonts w:ascii="Times New Roman" w:hAnsi="Times New Roman"/>
          <w:sz w:val="24"/>
          <w:szCs w:val="24"/>
        </w:rPr>
      </w:pPr>
      <w:r w:rsidRPr="00A07D28">
        <w:rPr>
          <w:rFonts w:ascii="Times New Roman" w:hAnsi="Times New Roman"/>
          <w:sz w:val="24"/>
          <w:szCs w:val="24"/>
        </w:rPr>
        <w:t xml:space="preserve">4.2.1. Комиссия вправе возлагать на участников конкурса обязанность подтверждать соответствие указанным в конкурсной документации требованиям. При этом указанные требования предъявляются в равной мере ко всем участникам конкурса. </w:t>
      </w:r>
    </w:p>
    <w:p w:rsidR="00571CCD" w:rsidRPr="00A07D28" w:rsidRDefault="00571CCD" w:rsidP="00571CCD">
      <w:pPr>
        <w:jc w:val="both"/>
        <w:rPr>
          <w:rFonts w:ascii="Times New Roman" w:hAnsi="Times New Roman"/>
          <w:sz w:val="24"/>
          <w:szCs w:val="24"/>
        </w:rPr>
      </w:pPr>
      <w:proofErr w:type="gramStart"/>
      <w:r w:rsidRPr="00A07D28">
        <w:rPr>
          <w:rFonts w:ascii="Times New Roman" w:hAnsi="Times New Roman"/>
          <w:sz w:val="24"/>
          <w:szCs w:val="24"/>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комиссия проводит </w:t>
      </w:r>
      <w:proofErr w:type="spellStart"/>
      <w:r w:rsidRPr="00A07D28">
        <w:rPr>
          <w:rFonts w:ascii="Times New Roman" w:hAnsi="Times New Roman"/>
          <w:sz w:val="24"/>
          <w:szCs w:val="24"/>
        </w:rPr>
        <w:t>предквалификационный</w:t>
      </w:r>
      <w:proofErr w:type="spellEnd"/>
      <w:r w:rsidRPr="00A07D28">
        <w:rPr>
          <w:rFonts w:ascii="Times New Roman" w:hAnsi="Times New Roman"/>
          <w:sz w:val="24"/>
          <w:szCs w:val="24"/>
        </w:rPr>
        <w:t xml:space="preserve"> отбор для выявления участников закупки, которые соответствуют требованиям, установленным заказчиком в соответствии с частью 4 статьи 56.</w:t>
      </w:r>
      <w:proofErr w:type="gramEnd"/>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Результаты </w:t>
      </w:r>
      <w:proofErr w:type="spellStart"/>
      <w:r w:rsidRPr="00A07D28">
        <w:rPr>
          <w:rFonts w:ascii="Times New Roman" w:hAnsi="Times New Roman"/>
          <w:sz w:val="24"/>
          <w:szCs w:val="24"/>
        </w:rPr>
        <w:t>предквалификационного</w:t>
      </w:r>
      <w:proofErr w:type="spellEnd"/>
      <w:r w:rsidRPr="00A07D28">
        <w:rPr>
          <w:rFonts w:ascii="Times New Roman" w:hAnsi="Times New Roman"/>
          <w:sz w:val="24"/>
          <w:szCs w:val="24"/>
        </w:rPr>
        <w:t xml:space="preserve"> отбора с обоснованием принятых комиссией решений, в том числе перечень участников закупки, соответствующих установленным требованиям, фиксируются в протоколе </w:t>
      </w:r>
      <w:proofErr w:type="spellStart"/>
      <w:r w:rsidRPr="00A07D28">
        <w:rPr>
          <w:rFonts w:ascii="Times New Roman" w:hAnsi="Times New Roman"/>
          <w:sz w:val="24"/>
          <w:szCs w:val="24"/>
        </w:rPr>
        <w:t>предквалификационного</w:t>
      </w:r>
      <w:proofErr w:type="spellEnd"/>
      <w:r w:rsidRPr="00A07D28">
        <w:rPr>
          <w:rFonts w:ascii="Times New Roman" w:hAnsi="Times New Roman"/>
          <w:sz w:val="24"/>
          <w:szCs w:val="24"/>
        </w:rPr>
        <w:t xml:space="preserve"> отбора, который размещается в единой информационной системе в течение трех рабочих дней </w:t>
      </w:r>
      <w:proofErr w:type="gramStart"/>
      <w:r w:rsidRPr="00A07D28">
        <w:rPr>
          <w:rFonts w:ascii="Times New Roman" w:hAnsi="Times New Roman"/>
          <w:sz w:val="24"/>
          <w:szCs w:val="24"/>
        </w:rPr>
        <w:t xml:space="preserve">с даты </w:t>
      </w:r>
      <w:r w:rsidRPr="00A07D28">
        <w:rPr>
          <w:rFonts w:ascii="Times New Roman" w:hAnsi="Times New Roman"/>
          <w:sz w:val="24"/>
          <w:szCs w:val="24"/>
        </w:rPr>
        <w:lastRenderedPageBreak/>
        <w:t>подведения</w:t>
      </w:r>
      <w:proofErr w:type="gramEnd"/>
      <w:r w:rsidRPr="00A07D28">
        <w:rPr>
          <w:rFonts w:ascii="Times New Roman" w:hAnsi="Times New Roman"/>
          <w:sz w:val="24"/>
          <w:szCs w:val="24"/>
        </w:rPr>
        <w:t xml:space="preserve"> результатов </w:t>
      </w:r>
      <w:proofErr w:type="spellStart"/>
      <w:r w:rsidRPr="00A07D28">
        <w:rPr>
          <w:rFonts w:ascii="Times New Roman" w:hAnsi="Times New Roman"/>
          <w:sz w:val="24"/>
          <w:szCs w:val="24"/>
        </w:rPr>
        <w:t>предквалификационного</w:t>
      </w:r>
      <w:proofErr w:type="spellEnd"/>
      <w:r w:rsidRPr="00A07D28">
        <w:rPr>
          <w:rFonts w:ascii="Times New Roman" w:hAnsi="Times New Roman"/>
          <w:sz w:val="24"/>
          <w:szCs w:val="24"/>
        </w:rPr>
        <w:t xml:space="preserve"> отбора. Результаты </w:t>
      </w:r>
      <w:proofErr w:type="spellStart"/>
      <w:r w:rsidRPr="00A07D28">
        <w:rPr>
          <w:rFonts w:ascii="Times New Roman" w:hAnsi="Times New Roman"/>
          <w:sz w:val="24"/>
          <w:szCs w:val="24"/>
        </w:rPr>
        <w:t>предквалификационного</w:t>
      </w:r>
      <w:proofErr w:type="spellEnd"/>
      <w:r w:rsidRPr="00A07D28">
        <w:rPr>
          <w:rFonts w:ascii="Times New Roman" w:hAnsi="Times New Roman"/>
          <w:sz w:val="24"/>
          <w:szCs w:val="24"/>
        </w:rPr>
        <w:t xml:space="preserve"> отбора могут быть обжалованы в контрольный орган в сфере закупок не позднее чем </w:t>
      </w:r>
      <w:proofErr w:type="gramStart"/>
      <w:r w:rsidRPr="00A07D28">
        <w:rPr>
          <w:rFonts w:ascii="Times New Roman" w:hAnsi="Times New Roman"/>
          <w:sz w:val="24"/>
          <w:szCs w:val="24"/>
        </w:rPr>
        <w:t>через десять дней с даты размещения в единой информационной системе указанного протокола в установленном Законом о контрактной системе</w:t>
      </w:r>
      <w:proofErr w:type="gramEnd"/>
      <w:r w:rsidRPr="00A07D28">
        <w:rPr>
          <w:rFonts w:ascii="Times New Roman" w:hAnsi="Times New Roman"/>
          <w:sz w:val="24"/>
          <w:szCs w:val="24"/>
        </w:rPr>
        <w:t xml:space="preserve"> порядке.</w:t>
      </w:r>
    </w:p>
    <w:p w:rsidR="00571CCD" w:rsidRPr="00A07D28" w:rsidRDefault="00571CCD" w:rsidP="00571CCD">
      <w:pPr>
        <w:jc w:val="both"/>
        <w:rPr>
          <w:rFonts w:ascii="Times New Roman" w:hAnsi="Times New Roman"/>
          <w:sz w:val="24"/>
          <w:szCs w:val="24"/>
        </w:rPr>
      </w:pPr>
      <w:proofErr w:type="gramStart"/>
      <w:r w:rsidRPr="00A07D28">
        <w:rPr>
          <w:rFonts w:ascii="Times New Roman" w:hAnsi="Times New Roman"/>
          <w:sz w:val="24"/>
          <w:szCs w:val="24"/>
        </w:rPr>
        <w:t xml:space="preserve">В случае если по результатам </w:t>
      </w:r>
      <w:proofErr w:type="spellStart"/>
      <w:r w:rsidRPr="00A07D28">
        <w:rPr>
          <w:rFonts w:ascii="Times New Roman" w:hAnsi="Times New Roman"/>
          <w:sz w:val="24"/>
          <w:szCs w:val="24"/>
        </w:rPr>
        <w:t>предквалификационного</w:t>
      </w:r>
      <w:proofErr w:type="spellEnd"/>
      <w:r w:rsidRPr="00A07D28">
        <w:rPr>
          <w:rFonts w:ascii="Times New Roman" w:hAnsi="Times New Roman"/>
          <w:sz w:val="24"/>
          <w:szCs w:val="24"/>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roofErr w:type="gramEnd"/>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4.3. Особенности проведения двухэтапного конкурса.</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4.3.1. При проведении двухэтапного конкурса применяются положения Закона о контрактной </w:t>
      </w:r>
      <w:proofErr w:type="gramStart"/>
      <w:r w:rsidRPr="00A07D28">
        <w:rPr>
          <w:rFonts w:ascii="Times New Roman" w:hAnsi="Times New Roman"/>
          <w:sz w:val="24"/>
          <w:szCs w:val="24"/>
        </w:rPr>
        <w:t>системе</w:t>
      </w:r>
      <w:proofErr w:type="gramEnd"/>
      <w:r w:rsidRPr="00A07D28">
        <w:rPr>
          <w:rFonts w:ascii="Times New Roman" w:hAnsi="Times New Roman"/>
          <w:sz w:val="24"/>
          <w:szCs w:val="24"/>
        </w:rPr>
        <w:t xml:space="preserve"> о проведении открытого конкурса, п. 4.1 настоящего Положения с учетом особенностей, определенных ст. 57 Закона о контрактной системе.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4.3.2.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Срок проведения первого этапа двухэтапного конкурса не может превышать двадцать дней </w:t>
      </w:r>
      <w:proofErr w:type="gramStart"/>
      <w:r w:rsidRPr="00A07D28">
        <w:rPr>
          <w:rFonts w:ascii="Times New Roman" w:hAnsi="Times New Roman"/>
          <w:sz w:val="24"/>
          <w:szCs w:val="24"/>
        </w:rPr>
        <w:t>с даты вскрытия</w:t>
      </w:r>
      <w:proofErr w:type="gramEnd"/>
      <w:r w:rsidRPr="00A07D28">
        <w:rPr>
          <w:rFonts w:ascii="Times New Roman" w:hAnsi="Times New Roman"/>
          <w:sz w:val="24"/>
          <w:szCs w:val="24"/>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A07D28">
        <w:rPr>
          <w:rFonts w:ascii="Times New Roman" w:hAnsi="Times New Roman"/>
          <w:sz w:val="24"/>
          <w:szCs w:val="24"/>
        </w:rPr>
        <w:t>конверт</w:t>
      </w:r>
      <w:proofErr w:type="gramEnd"/>
      <w:r w:rsidRPr="00A07D28">
        <w:rPr>
          <w:rFonts w:ascii="Times New Roman" w:hAnsi="Times New Roman"/>
          <w:sz w:val="24"/>
          <w:szCs w:val="24"/>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A07D28">
        <w:rPr>
          <w:rFonts w:ascii="Times New Roman" w:hAnsi="Times New Roman"/>
          <w:sz w:val="24"/>
          <w:szCs w:val="24"/>
        </w:rPr>
        <w:t>отношении</w:t>
      </w:r>
      <w:proofErr w:type="gramEnd"/>
      <w:r w:rsidRPr="00A07D28">
        <w:rPr>
          <w:rFonts w:ascii="Times New Roman" w:hAnsi="Times New Roman"/>
          <w:sz w:val="24"/>
          <w:szCs w:val="24"/>
        </w:rPr>
        <w:t xml:space="preserve"> объекта закупки.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4.3.3. </w:t>
      </w:r>
      <w:proofErr w:type="gramStart"/>
      <w:r w:rsidRPr="00A07D28">
        <w:rPr>
          <w:rFonts w:ascii="Times New Roman" w:hAnsi="Times New Roman"/>
          <w:sz w:val="24"/>
          <w:szCs w:val="24"/>
        </w:rPr>
        <w:t xml:space="preserve">В случае если по результатам </w:t>
      </w:r>
      <w:proofErr w:type="spellStart"/>
      <w:r w:rsidRPr="00A07D28">
        <w:rPr>
          <w:rFonts w:ascii="Times New Roman" w:hAnsi="Times New Roman"/>
          <w:sz w:val="24"/>
          <w:szCs w:val="24"/>
        </w:rPr>
        <w:t>предквалификационного</w:t>
      </w:r>
      <w:proofErr w:type="spellEnd"/>
      <w:r w:rsidRPr="00A07D28">
        <w:rPr>
          <w:rFonts w:ascii="Times New Roman" w:hAnsi="Times New Roman"/>
          <w:sz w:val="24"/>
          <w:szCs w:val="24"/>
        </w:rPr>
        <w:t xml:space="preserve"> отбора, проведенного Заказчиком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4.3.4.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w:t>
      </w:r>
      <w:r w:rsidRPr="00A07D28">
        <w:rPr>
          <w:rFonts w:ascii="Times New Roman" w:hAnsi="Times New Roman"/>
          <w:sz w:val="24"/>
          <w:szCs w:val="24"/>
        </w:rPr>
        <w:lastRenderedPageBreak/>
        <w:t>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Закона о контрактной </w:t>
      </w:r>
      <w:proofErr w:type="gramStart"/>
      <w:r w:rsidRPr="00A07D28">
        <w:rPr>
          <w:rFonts w:ascii="Times New Roman" w:hAnsi="Times New Roman"/>
          <w:sz w:val="24"/>
          <w:szCs w:val="24"/>
        </w:rPr>
        <w:t>системе</w:t>
      </w:r>
      <w:proofErr w:type="gramEnd"/>
      <w:r w:rsidRPr="00A07D28">
        <w:rPr>
          <w:rFonts w:ascii="Times New Roman" w:hAnsi="Times New Roman"/>
          <w:sz w:val="24"/>
          <w:szCs w:val="24"/>
        </w:rPr>
        <w:t xml:space="preserve"> о проведении открытого конкурса, п. 4.1 настоящего Положения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w:t>
      </w:r>
      <w:proofErr w:type="spellStart"/>
      <w:proofErr w:type="gramStart"/>
      <w:r w:rsidRPr="00A07D28">
        <w:rPr>
          <w:rFonts w:ascii="Times New Roman" w:hAnsi="Times New Roman"/>
          <w:sz w:val="24"/>
          <w:szCs w:val="24"/>
        </w:rPr>
        <w:t>конкурсная</w:t>
      </w:r>
      <w:proofErr w:type="spellEnd"/>
      <w:proofErr w:type="gramEnd"/>
      <w:r w:rsidRPr="00A07D28">
        <w:rPr>
          <w:rFonts w:ascii="Times New Roman" w:hAnsi="Times New Roman"/>
          <w:sz w:val="24"/>
          <w:szCs w:val="24"/>
        </w:rPr>
        <w:t xml:space="preserve"> комиссия отклонила все такие заявки, двухэтапный конкурс признается несостоявшимся.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A07D28">
        <w:rPr>
          <w:rFonts w:ascii="Times New Roman" w:hAnsi="Times New Roman"/>
          <w:sz w:val="24"/>
          <w:szCs w:val="24"/>
        </w:rPr>
        <w:t>предквалификационного</w:t>
      </w:r>
      <w:proofErr w:type="spellEnd"/>
      <w:r w:rsidRPr="00A07D28">
        <w:rPr>
          <w:rFonts w:ascii="Times New Roman" w:hAnsi="Times New Roman"/>
          <w:sz w:val="24"/>
          <w:szCs w:val="24"/>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571CCD" w:rsidRPr="00A07D28" w:rsidRDefault="00571CCD" w:rsidP="00571CCD">
      <w:pPr>
        <w:jc w:val="center"/>
        <w:rPr>
          <w:rFonts w:ascii="Times New Roman" w:hAnsi="Times New Roman"/>
          <w:b/>
          <w:sz w:val="24"/>
          <w:szCs w:val="24"/>
        </w:rPr>
      </w:pPr>
      <w:r w:rsidRPr="00A07D28">
        <w:rPr>
          <w:rFonts w:ascii="Times New Roman" w:hAnsi="Times New Roman"/>
          <w:b/>
          <w:sz w:val="24"/>
          <w:szCs w:val="24"/>
        </w:rPr>
        <w:t>5. Порядок создания и работы конкурсной комиссии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5.1. Конкурсная комиссия является коллегиальным органом Заказчика, действующим на постоянной основе. Персональный состав конкурсной комиссии, ее председатель, заместитель председателя, </w:t>
      </w:r>
      <w:proofErr w:type="gramStart"/>
      <w:r w:rsidRPr="00A07D28">
        <w:rPr>
          <w:rFonts w:ascii="Times New Roman" w:hAnsi="Times New Roman"/>
          <w:sz w:val="24"/>
          <w:szCs w:val="24"/>
        </w:rPr>
        <w:t>секретарь</w:t>
      </w:r>
      <w:proofErr w:type="gramEnd"/>
      <w:r w:rsidRPr="00A07D28">
        <w:rPr>
          <w:rFonts w:ascii="Times New Roman" w:hAnsi="Times New Roman"/>
          <w:sz w:val="24"/>
          <w:szCs w:val="24"/>
        </w:rPr>
        <w:t xml:space="preserve"> и члены конкурсной комиссии утверждаются приказом Заказчика.</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Число членов конкурсной комиссии должно быть не менее чем пять человек.</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Заказчик может включить в состав комиссии сотрудников контрактной службы (контрактного управляющего) исходя из целесообразности совмещения двух административно значимых должностей.</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5.4. Заказчик включает в состав конкурсной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lastRenderedPageBreak/>
        <w:t xml:space="preserve">5.5. </w:t>
      </w:r>
      <w:proofErr w:type="gramStart"/>
      <w:r w:rsidRPr="00A07D28">
        <w:rPr>
          <w:rFonts w:ascii="Times New Roman" w:hAnsi="Times New Roman"/>
          <w:sz w:val="24"/>
          <w:szCs w:val="24"/>
        </w:rPr>
        <w:t xml:space="preserve">Членами конкурсной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A07D28">
        <w:rPr>
          <w:rFonts w:ascii="Times New Roman" w:hAnsi="Times New Roman"/>
          <w:sz w:val="24"/>
          <w:szCs w:val="24"/>
        </w:rPr>
        <w:t>предквалификационного</w:t>
      </w:r>
      <w:proofErr w:type="spellEnd"/>
      <w:r w:rsidRPr="00A07D28">
        <w:rPr>
          <w:rFonts w:ascii="Times New Roman" w:hAnsi="Times New Roman"/>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A07D28">
        <w:rPr>
          <w:rFonts w:ascii="Times New Roman" w:hAnsi="Times New Roman"/>
          <w:sz w:val="24"/>
          <w:szCs w:val="24"/>
        </w:rPr>
        <w:t xml:space="preserve"> </w:t>
      </w:r>
      <w:proofErr w:type="gramStart"/>
      <w:r w:rsidRPr="00A07D28">
        <w:rPr>
          <w:rFonts w:ascii="Times New Roman" w:hAnsi="Times New Roman"/>
          <w:sz w:val="24"/>
          <w:szCs w:val="24"/>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A07D28">
        <w:rPr>
          <w:rFonts w:ascii="Times New Roman" w:hAnsi="Times New Roman"/>
          <w:sz w:val="24"/>
          <w:szCs w:val="24"/>
        </w:rPr>
        <w:t xml:space="preserve">, </w:t>
      </w:r>
      <w:proofErr w:type="gramStart"/>
      <w:r w:rsidRPr="00A07D28">
        <w:rPr>
          <w:rFonts w:ascii="Times New Roman" w:hAnsi="Times New Roman"/>
          <w:sz w:val="24"/>
          <w:szCs w:val="24"/>
        </w:rPr>
        <w:t xml:space="preserve">дедушкой, бабушкой и внуками), полнородными и </w:t>
      </w:r>
      <w:proofErr w:type="spellStart"/>
      <w:r w:rsidRPr="00A07D28">
        <w:rPr>
          <w:rFonts w:ascii="Times New Roman" w:hAnsi="Times New Roman"/>
          <w:sz w:val="24"/>
          <w:szCs w:val="24"/>
        </w:rPr>
        <w:t>неполнородными</w:t>
      </w:r>
      <w:proofErr w:type="spellEnd"/>
      <w:r w:rsidRPr="00A07D28">
        <w:rPr>
          <w:rFonts w:ascii="Times New Roman" w:hAnsi="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571CCD" w:rsidRPr="00A07D28" w:rsidRDefault="00571CCD" w:rsidP="00571CCD">
      <w:pPr>
        <w:jc w:val="both"/>
        <w:rPr>
          <w:rFonts w:ascii="Times New Roman" w:hAnsi="Times New Roman"/>
          <w:sz w:val="24"/>
          <w:szCs w:val="24"/>
        </w:rPr>
      </w:pPr>
      <w:proofErr w:type="gramStart"/>
      <w:r w:rsidRPr="00A07D28">
        <w:rPr>
          <w:rFonts w:ascii="Times New Roman" w:hAnsi="Times New Roman"/>
          <w:sz w:val="24"/>
          <w:szCs w:val="24"/>
        </w:rPr>
        <w:t>В случае выявления в составе конкурсной комиссии указанных лиц Заказчик незамедлительно заменяет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5.6. Замена члена конкурсной комиссии допускается только по решению Заказчика.</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5.8. Уведомление членов конкурсной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5.9. Члены конкурсной комиссии вправе: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5.9.1. Знакомиться со всеми представленными на рассмотрение документами и сведениями, составляющими заявку на участие в конкурсе.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5.9.2. Выступать по вопросам повестки дня на заседаниях конкурсной комиссии.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5.9.3. Проверять правильность содержания составляемых конкурсной комиссией протоколов, в том числе правильность отражения в этих протоколах своего решения.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5.10. Члены конкурсной комиссии обязаны:</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lastRenderedPageBreak/>
        <w:t>5.10.1. Присутствовать на заседаниях конкурсной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5.10.2. Принимать решения в пределах своей компетенции.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5.11. Решение конкурсной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5.12. Председатель конкурсной комиссии либо лицо, его замещающее: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5.12.1. Осуществляет общее руководство работой конкурсной комиссии и обеспечивает выполнение настоящего Положения.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5.12.2. Объявляет заседание правомочным или выносит решение о его переносе из-за отсутствия необходимого количества членов.</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5.12.3. Открывает и ведет заседания конкурсной комиссии, объявляет перерывы.</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5.12.4. В случае необходимости выносит на обсуждение конкурсной комиссии вопрос о привлечении к работе экспертов.</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5.12.5. Подписывает протоколы, составленные в ходе работы конкурсной комиссии.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5.13. Секретарь конкурсной комиссии осуществляет подготовку заседаний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взаимодействие с контрактной службой (контрактным управляющим) Заказчика.</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5.14. Члены конкурсной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571CCD" w:rsidRPr="00A07D28" w:rsidRDefault="00571CCD" w:rsidP="00571CCD">
      <w:pPr>
        <w:autoSpaceDE w:val="0"/>
        <w:autoSpaceDN w:val="0"/>
        <w:adjustRightInd w:val="0"/>
        <w:spacing w:after="0" w:line="240" w:lineRule="auto"/>
        <w:jc w:val="both"/>
        <w:rPr>
          <w:rFonts w:ascii="Times New Roman" w:hAnsi="Times New Roman"/>
          <w:sz w:val="24"/>
          <w:szCs w:val="24"/>
        </w:rPr>
      </w:pPr>
      <w:r w:rsidRPr="00A07D28">
        <w:rPr>
          <w:rFonts w:ascii="Times New Roman" w:hAnsi="Times New Roman"/>
          <w:sz w:val="24"/>
          <w:szCs w:val="24"/>
        </w:rPr>
        <w:t>5.15.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5.16. Не реже, чем один раз в два года по решению Заказчика может осуществляться ротация членов конкурсной комиссии. Такая ротация заключается в замене не менее чем пятидесяти процентов членов конкурсной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571CCD" w:rsidRPr="00A07D28" w:rsidRDefault="00571CCD" w:rsidP="00571CCD">
      <w:pPr>
        <w:jc w:val="both"/>
        <w:rPr>
          <w:rFonts w:ascii="Times New Roman" w:hAnsi="Times New Roman"/>
          <w:sz w:val="24"/>
          <w:szCs w:val="24"/>
        </w:rPr>
      </w:pPr>
    </w:p>
    <w:p w:rsidR="006274BB" w:rsidRDefault="006274BB"/>
    <w:sectPr w:rsidR="006274BB" w:rsidSect="007F2F95">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Bash">
    <w:panose1 w:val="02040604050505020304"/>
    <w:charset w:val="CC"/>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43BF"/>
    <w:rsid w:val="001B43BF"/>
    <w:rsid w:val="00431379"/>
    <w:rsid w:val="00571CCD"/>
    <w:rsid w:val="005C0E6A"/>
    <w:rsid w:val="005C7F34"/>
    <w:rsid w:val="006274BB"/>
    <w:rsid w:val="006E00FD"/>
    <w:rsid w:val="007F2F95"/>
    <w:rsid w:val="00955472"/>
    <w:rsid w:val="009A74F4"/>
    <w:rsid w:val="00A3145A"/>
    <w:rsid w:val="00A45A68"/>
    <w:rsid w:val="00A77744"/>
    <w:rsid w:val="00B41E1B"/>
    <w:rsid w:val="00CF0A88"/>
    <w:rsid w:val="00D72D72"/>
    <w:rsid w:val="00F13A60"/>
    <w:rsid w:val="00F732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47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E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0E6A"/>
    <w:rPr>
      <w:rFonts w:ascii="Tahoma" w:hAnsi="Tahoma" w:cs="Tahoma"/>
      <w:sz w:val="16"/>
      <w:szCs w:val="16"/>
      <w:lang w:eastAsia="en-US"/>
    </w:rPr>
  </w:style>
  <w:style w:type="table" w:styleId="a5">
    <w:name w:val="Table Grid"/>
    <w:basedOn w:val="a1"/>
    <w:locked/>
    <w:rsid w:val="00571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CF0A88"/>
    <w:pPr>
      <w:spacing w:after="0" w:line="240" w:lineRule="auto"/>
      <w:jc w:val="both"/>
    </w:pPr>
    <w:rPr>
      <w:rFonts w:ascii="Times New Roman" w:eastAsia="Times New Roman" w:hAnsi="Times New Roman"/>
      <w:sz w:val="28"/>
      <w:szCs w:val="20"/>
      <w:lang w:eastAsia="ru-RU"/>
    </w:rPr>
  </w:style>
  <w:style w:type="character" w:customStyle="1" w:styleId="a7">
    <w:name w:val="Основной текст Знак"/>
    <w:basedOn w:val="a0"/>
    <w:link w:val="a6"/>
    <w:rsid w:val="00CF0A88"/>
    <w:rPr>
      <w:rFonts w:ascii="Times New Roman" w:eastAsia="Times New Roman" w:hAnsi="Times New Roman"/>
      <w:sz w:val="28"/>
      <w:szCs w:val="20"/>
    </w:rPr>
  </w:style>
  <w:style w:type="paragraph" w:styleId="a8">
    <w:name w:val="List Paragraph"/>
    <w:basedOn w:val="a"/>
    <w:uiPriority w:val="34"/>
    <w:qFormat/>
    <w:rsid w:val="00CF0A88"/>
    <w:pPr>
      <w:ind w:left="720"/>
      <w:contextualSpacing/>
    </w:pPr>
  </w:style>
  <w:style w:type="character" w:styleId="a9">
    <w:name w:val="Hyperlink"/>
    <w:basedOn w:val="a0"/>
    <w:uiPriority w:val="99"/>
    <w:unhideWhenUsed/>
    <w:rsid w:val="00CF0A88"/>
    <w:rPr>
      <w:color w:val="0000FF" w:themeColor="hyperlink"/>
      <w:u w:val="single"/>
    </w:rPr>
  </w:style>
  <w:style w:type="paragraph" w:styleId="3">
    <w:name w:val="Body Text 3"/>
    <w:basedOn w:val="a"/>
    <w:link w:val="30"/>
    <w:uiPriority w:val="99"/>
    <w:semiHidden/>
    <w:unhideWhenUsed/>
    <w:rsid w:val="007F2F95"/>
    <w:pPr>
      <w:spacing w:after="120"/>
    </w:pPr>
    <w:rPr>
      <w:sz w:val="16"/>
      <w:szCs w:val="16"/>
    </w:rPr>
  </w:style>
  <w:style w:type="character" w:customStyle="1" w:styleId="30">
    <w:name w:val="Основной текст 3 Знак"/>
    <w:basedOn w:val="a0"/>
    <w:link w:val="3"/>
    <w:uiPriority w:val="99"/>
    <w:semiHidden/>
    <w:rsid w:val="007F2F95"/>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472"/>
    <w:pPr>
      <w:spacing w:after="200" w:line="276"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E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0E6A"/>
    <w:rPr>
      <w:rFonts w:ascii="Tahoma" w:hAnsi="Tahoma" w:cs="Tahoma"/>
      <w:sz w:val="16"/>
      <w:szCs w:val="16"/>
      <w:lang w:eastAsia="en-US"/>
    </w:rPr>
  </w:style>
  <w:style w:type="table" w:styleId="a5">
    <w:name w:val="Table Grid"/>
    <w:basedOn w:val="a1"/>
    <w:locked/>
    <w:rsid w:val="00571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CF0A88"/>
    <w:pPr>
      <w:spacing w:after="0" w:line="240" w:lineRule="auto"/>
      <w:jc w:val="both"/>
    </w:pPr>
    <w:rPr>
      <w:rFonts w:ascii="Times New Roman" w:eastAsia="Times New Roman" w:hAnsi="Times New Roman"/>
      <w:sz w:val="28"/>
      <w:szCs w:val="20"/>
      <w:lang w:eastAsia="ru-RU"/>
    </w:rPr>
  </w:style>
  <w:style w:type="character" w:customStyle="1" w:styleId="a7">
    <w:name w:val="Основной текст Знак"/>
    <w:basedOn w:val="a0"/>
    <w:link w:val="a6"/>
    <w:rsid w:val="00CF0A88"/>
    <w:rPr>
      <w:rFonts w:ascii="Times New Roman" w:eastAsia="Times New Roman" w:hAnsi="Times New Roman"/>
      <w:sz w:val="28"/>
      <w:szCs w:val="20"/>
    </w:rPr>
  </w:style>
  <w:style w:type="paragraph" w:styleId="a8">
    <w:name w:val="List Paragraph"/>
    <w:basedOn w:val="a"/>
    <w:uiPriority w:val="34"/>
    <w:qFormat/>
    <w:rsid w:val="00CF0A88"/>
    <w:pPr>
      <w:ind w:left="720"/>
      <w:contextualSpacing/>
    </w:pPr>
  </w:style>
  <w:style w:type="character" w:styleId="a9">
    <w:name w:val="Hyperlink"/>
    <w:basedOn w:val="a0"/>
    <w:uiPriority w:val="99"/>
    <w:unhideWhenUsed/>
    <w:rsid w:val="00CF0A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46875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4594</Words>
  <Characters>26189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О создании Единой комиссии по осуществлению закупок для нужд сельского поселения Месягутовский сельсовет муниципального района Янаульский район Республики Башкортостан</vt:lpstr>
    </vt:vector>
  </TitlesOfParts>
  <Company/>
  <LinksUpToDate>false</LinksUpToDate>
  <CharactersWithSpaces>30722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Единой комиссии по осуществлению закупок для нужд сельского поселения Месягутовский сельсовет муниципального района Янаульский район Республики Башкортостан</dc:title>
  <dc:creator>Orlovka</dc:creator>
  <cp:lastModifiedBy>User</cp:lastModifiedBy>
  <cp:revision>12</cp:revision>
  <cp:lastPrinted>2021-07-27T05:35:00Z</cp:lastPrinted>
  <dcterms:created xsi:type="dcterms:W3CDTF">2021-04-16T02:11:00Z</dcterms:created>
  <dcterms:modified xsi:type="dcterms:W3CDTF">2021-07-29T03:50:00Z</dcterms:modified>
</cp:coreProperties>
</file>