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B5" w:rsidRDefault="00AB08B5" w:rsidP="00AB08B5">
      <w:pPr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0174" w:rsidRPr="000B0174" w:rsidRDefault="000B0174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227AB" w:rsidRPr="007227AB" w:rsidTr="00AD7C31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227AB" w:rsidRPr="007227AB" w:rsidRDefault="007227AB" w:rsidP="007227AB">
            <w:pPr>
              <w:ind w:right="-108"/>
              <w:rPr>
                <w:rFonts w:ascii="Century Bash" w:eastAsia="Times New Roman" w:hAnsi="Century Bash"/>
                <w:b/>
                <w:lang w:eastAsia="ru-RU"/>
              </w:rPr>
            </w:pPr>
            <w:r w:rsidRPr="007227AB">
              <w:rPr>
                <w:rFonts w:ascii="Century Bash" w:eastAsia="Times New Roman" w:hAnsi="Century Bash"/>
                <w:b/>
                <w:szCs w:val="22"/>
                <w:lang w:eastAsia="ru-RU"/>
              </w:rPr>
              <w:t>БАШ</w:t>
            </w:r>
            <w:proofErr w:type="gramStart"/>
            <w:r w:rsidRPr="007227AB">
              <w:rPr>
                <w:rFonts w:ascii="Century Bash" w:eastAsia="Times New Roman" w:hAnsi="Century Bash"/>
                <w:b/>
                <w:szCs w:val="22"/>
                <w:lang w:val="en-US" w:eastAsia="ru-RU"/>
              </w:rPr>
              <w:t>K</w:t>
            </w:r>
            <w:proofErr w:type="gramEnd"/>
            <w:r w:rsidRPr="007227AB">
              <w:rPr>
                <w:rFonts w:ascii="Century Bash" w:eastAsia="Times New Roman" w:hAnsi="Century Bash"/>
                <w:b/>
                <w:szCs w:val="22"/>
                <w:lang w:eastAsia="ru-RU"/>
              </w:rPr>
              <w:t>ОРТОСТАН РЕСПУБЛИКА</w:t>
            </w:r>
            <w:r w:rsidRPr="007227AB">
              <w:rPr>
                <w:rFonts w:ascii="Century Bash" w:eastAsia="Times New Roman" w:hAnsi="Century Bash"/>
                <w:b/>
                <w:szCs w:val="22"/>
                <w:lang w:val="en-US" w:eastAsia="ru-RU"/>
              </w:rPr>
              <w:t>H</w:t>
            </w:r>
            <w:r w:rsidRPr="007227AB">
              <w:rPr>
                <w:rFonts w:ascii="Century Bash" w:eastAsia="Times New Roman" w:hAnsi="Century Bash"/>
                <w:b/>
                <w:szCs w:val="22"/>
                <w:lang w:eastAsia="ru-RU"/>
              </w:rPr>
              <w:t>Ы</w:t>
            </w:r>
          </w:p>
          <w:p w:rsidR="007227AB" w:rsidRPr="007227AB" w:rsidRDefault="007227AB" w:rsidP="007227AB">
            <w:pPr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</w:pP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  <w:t>Я</w:t>
            </w:r>
            <w:proofErr w:type="gramStart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lang w:val="en-US" w:eastAsia="ru-RU"/>
              </w:rPr>
              <w:t>N</w:t>
            </w:r>
            <w:proofErr w:type="gramEnd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  <w:t xml:space="preserve">АУЫЛ  РАЙОНЫ </w:t>
            </w:r>
          </w:p>
          <w:p w:rsidR="007227AB" w:rsidRPr="007227AB" w:rsidRDefault="007227AB" w:rsidP="007227AB">
            <w:pPr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</w:pP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>МУНИЦИПАЛЬ РАЙОНЫНЫ</w:t>
            </w:r>
            <w:proofErr w:type="gramStart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val="en-US" w:eastAsia="ru-RU"/>
              </w:rPr>
              <w:t>N</w:t>
            </w:r>
            <w:proofErr w:type="gramEnd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 xml:space="preserve">  </w:t>
            </w:r>
            <w:r w:rsidRPr="007227AB">
              <w:rPr>
                <w:rFonts w:ascii="Century Bash" w:eastAsia="Times New Roman" w:hAnsi="Century Bash"/>
                <w:b/>
                <w:caps/>
                <w:color w:val="000000"/>
                <w:spacing w:val="8"/>
                <w:szCs w:val="22"/>
                <w:lang w:eastAsia="ru-RU"/>
              </w:rPr>
              <w:t>асау</w:t>
            </w:r>
            <w:r w:rsidRPr="007227AB">
              <w:rPr>
                <w:rFonts w:ascii="Century Bash" w:eastAsia="Times New Roman" w:hAnsi="Century Bash"/>
                <w:b/>
                <w:caps/>
                <w:color w:val="000000"/>
                <w:spacing w:val="8"/>
                <w:szCs w:val="22"/>
                <w:lang w:val="en-US" w:eastAsia="ru-RU"/>
              </w:rPr>
              <w:t>Z</w:t>
            </w:r>
            <w:r w:rsidRPr="007227AB">
              <w:rPr>
                <w:rFonts w:ascii="Century Bash" w:eastAsia="Times New Roman" w:hAnsi="Century Bash"/>
                <w:b/>
                <w:caps/>
                <w:color w:val="000000"/>
                <w:spacing w:val="8"/>
                <w:szCs w:val="22"/>
                <w:lang w:eastAsia="ru-RU"/>
              </w:rPr>
              <w:t xml:space="preserve">ыбаш 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 xml:space="preserve">АУЫЛ </w:t>
            </w:r>
          </w:p>
          <w:p w:rsidR="007227AB" w:rsidRPr="007227AB" w:rsidRDefault="007227AB" w:rsidP="007227AB">
            <w:pPr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</w:pP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>СОВЕТЫ АУЫЛ БИЛ</w:t>
            </w:r>
            <w:proofErr w:type="gramStart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val="en-US" w:eastAsia="ru-RU"/>
              </w:rPr>
              <w:t>E</w:t>
            </w:r>
            <w:proofErr w:type="gramEnd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>М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val="en-US" w:eastAsia="ru-RU"/>
              </w:rPr>
              <w:t>E</w:t>
            </w:r>
            <w:r w:rsidRPr="007227AB">
              <w:rPr>
                <w:rFonts w:ascii="Century Bash" w:eastAsia="Times New Roman" w:hAnsi="Century Bash"/>
                <w:b/>
                <w:szCs w:val="22"/>
                <w:lang w:val="en-US" w:eastAsia="ru-RU"/>
              </w:rPr>
              <w:t>H</w:t>
            </w:r>
            <w:r w:rsidRPr="007227AB">
              <w:rPr>
                <w:rFonts w:ascii="Century Bash" w:eastAsia="Times New Roman" w:hAnsi="Century Bash"/>
                <w:b/>
                <w:szCs w:val="22"/>
                <w:lang w:eastAsia="ru-RU"/>
              </w:rPr>
              <w:t>Е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 xml:space="preserve">  ХАКИМИ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val="en-US" w:eastAsia="ru-RU"/>
              </w:rPr>
              <w:t>E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>ТЕ</w:t>
            </w:r>
          </w:p>
          <w:p w:rsidR="007227AB" w:rsidRPr="007227AB" w:rsidRDefault="007227AB" w:rsidP="007227AB">
            <w:pPr>
              <w:rPr>
                <w:rFonts w:ascii="Century Bash" w:eastAsia="Times New Roman" w:hAnsi="Century Bash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227AB" w:rsidRPr="007227AB" w:rsidRDefault="007227AB" w:rsidP="007227AB">
            <w:pPr>
              <w:ind w:left="-108" w:right="-108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4540" cy="9417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227AB" w:rsidRPr="007227AB" w:rsidRDefault="007227AB" w:rsidP="007227AB">
            <w:pPr>
              <w:jc w:val="center"/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</w:pPr>
            <w:r w:rsidRPr="007227AB">
              <w:rPr>
                <w:rFonts w:ascii="Times New Roman" w:eastAsia="Times New Roman" w:hAnsi="Times New Roman"/>
                <w:b/>
                <w:caps/>
                <w:spacing w:val="6"/>
                <w:szCs w:val="22"/>
                <w:lang w:eastAsia="ru-RU"/>
              </w:rPr>
              <w:t xml:space="preserve">Администрация </w:t>
            </w:r>
          </w:p>
          <w:p w:rsidR="007227AB" w:rsidRPr="007227AB" w:rsidRDefault="007227AB" w:rsidP="007227AB">
            <w:pPr>
              <w:jc w:val="center"/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</w:pPr>
            <w:r w:rsidRPr="007227AB">
              <w:rPr>
                <w:rFonts w:ascii="Times New Roman" w:eastAsia="Times New Roman" w:hAnsi="Times New Roman"/>
                <w:b/>
                <w:caps/>
                <w:spacing w:val="6"/>
                <w:szCs w:val="22"/>
                <w:lang w:eastAsia="ru-RU"/>
              </w:rPr>
              <w:t xml:space="preserve">сельского поселения </w:t>
            </w:r>
          </w:p>
          <w:p w:rsidR="007227AB" w:rsidRPr="007227AB" w:rsidRDefault="007227AB" w:rsidP="007227AB">
            <w:pPr>
              <w:jc w:val="center"/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</w:pPr>
            <w:r w:rsidRPr="007227AB">
              <w:rPr>
                <w:rFonts w:ascii="Times New Roman" w:eastAsia="Times New Roman" w:hAnsi="Times New Roman"/>
                <w:b/>
                <w:caps/>
                <w:spacing w:val="6"/>
                <w:szCs w:val="22"/>
                <w:lang w:eastAsia="ru-RU"/>
              </w:rPr>
              <w:t xml:space="preserve">асавдыбашский сельсовет </w:t>
            </w:r>
          </w:p>
          <w:p w:rsidR="007227AB" w:rsidRPr="007227AB" w:rsidRDefault="007227AB" w:rsidP="007227AB">
            <w:pPr>
              <w:jc w:val="center"/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</w:pPr>
            <w:r w:rsidRPr="007227AB">
              <w:rPr>
                <w:rFonts w:ascii="Times New Roman" w:eastAsia="Times New Roman" w:hAnsi="Times New Roman"/>
                <w:b/>
                <w:bCs/>
                <w:caps/>
                <w:spacing w:val="6"/>
                <w:szCs w:val="22"/>
                <w:lang w:eastAsia="ru-RU"/>
              </w:rPr>
              <w:t>МУНИЦИПАЛЬНОГО  района</w:t>
            </w:r>
          </w:p>
          <w:p w:rsidR="007227AB" w:rsidRPr="007227AB" w:rsidRDefault="007227AB" w:rsidP="007227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7227AB"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  <w:t>ЯНАУЛЬСКИЙ РАЙОН</w:t>
            </w:r>
            <w:r w:rsidRPr="007227AB">
              <w:rPr>
                <w:rFonts w:ascii="Times New Roman" w:eastAsia="Times New Roman" w:hAnsi="Times New Roman"/>
                <w:b/>
                <w:caps/>
                <w:szCs w:val="22"/>
                <w:lang w:eastAsia="ru-RU"/>
              </w:rPr>
              <w:t xml:space="preserve"> РеспубликИ Башкортостан </w:t>
            </w:r>
          </w:p>
          <w:p w:rsidR="007227AB" w:rsidRPr="007227AB" w:rsidRDefault="007227AB" w:rsidP="007227AB">
            <w:pPr>
              <w:keepNext/>
              <w:jc w:val="center"/>
              <w:outlineLvl w:val="4"/>
              <w:rPr>
                <w:rFonts w:ascii="Times New Roman" w:eastAsia="Times New Roman" w:hAnsi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7227AB" w:rsidRPr="007227AB" w:rsidRDefault="007227AB" w:rsidP="007227AB">
            <w:pPr>
              <w:jc w:val="center"/>
              <w:rPr>
                <w:rFonts w:ascii="Century Bash" w:eastAsia="Times New Roman" w:hAnsi="Century Bash"/>
                <w:b/>
                <w:sz w:val="20"/>
                <w:szCs w:val="20"/>
                <w:lang w:eastAsia="ru-RU"/>
              </w:rPr>
            </w:pPr>
          </w:p>
        </w:tc>
      </w:tr>
    </w:tbl>
    <w:p w:rsidR="008A405A" w:rsidRPr="008A405A" w:rsidRDefault="006B2466" w:rsidP="007227AB">
      <w:pPr>
        <w:tabs>
          <w:tab w:val="left" w:pos="7800"/>
        </w:tabs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</w:t>
      </w:r>
    </w:p>
    <w:p w:rsidR="008A405A" w:rsidRPr="008A405A" w:rsidRDefault="008A405A" w:rsidP="008A405A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A405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KAPAP</w:t>
      </w:r>
      <w:r w:rsidRPr="008A4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8A405A" w:rsidRPr="008A405A" w:rsidRDefault="008A405A" w:rsidP="008A40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05A" w:rsidRPr="008A405A" w:rsidRDefault="004013D0" w:rsidP="008A40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="0072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</w:t>
      </w:r>
      <w:r w:rsidR="008A405A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8A405A" w:rsidRPr="008A4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й.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27                      08</w:t>
      </w:r>
      <w:r w:rsidR="0072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</w:t>
      </w:r>
      <w:r w:rsidR="008A405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8A405A" w:rsidRPr="008A4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                     </w:t>
      </w:r>
    </w:p>
    <w:p w:rsidR="008A405A" w:rsidRPr="008A405A" w:rsidRDefault="008A405A" w:rsidP="008A405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174A" w:rsidRPr="008A405A" w:rsidRDefault="00ED174A" w:rsidP="00AB08B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Правил нормирования</w:t>
      </w:r>
      <w:r w:rsidR="00DD3417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закупок  товаров,  работ,  услуг</w:t>
      </w:r>
      <w:r w:rsidR="00DD3417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обеспечения муниципальных нужд</w:t>
      </w:r>
      <w:r w:rsid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Асавдыбашский</w:t>
      </w:r>
      <w:proofErr w:type="spellEnd"/>
      <w:r w:rsidR="00AB08B5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D3417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B2466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Янаульский</w:t>
      </w:r>
      <w:proofErr w:type="spellEnd"/>
      <w:r w:rsidR="00DD3417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3417" w:rsidRDefault="00ED174A" w:rsidP="00DD34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</w:t>
      </w:r>
      <w:r w:rsidR="00AB08B5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405A">
        <w:rPr>
          <w:rFonts w:ascii="Times New Roman" w:eastAsia="Times New Roman" w:hAnsi="Times New Roman"/>
          <w:sz w:val="28"/>
          <w:szCs w:val="28"/>
          <w:lang w:eastAsia="ru-RU"/>
        </w:rPr>
        <w:t>Асавдыбашский</w:t>
      </w:r>
      <w:proofErr w:type="spellEnd"/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8A405A">
        <w:rPr>
          <w:rFonts w:ascii="Times New Roman" w:hAnsi="Times New Roman"/>
          <w:sz w:val="28"/>
          <w:szCs w:val="28"/>
        </w:rPr>
        <w:t>Асавдыбашский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B2466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DD3417" w:rsidRPr="00AB08B5">
        <w:rPr>
          <w:rFonts w:ascii="Times New Roman" w:hAnsi="Times New Roman"/>
          <w:sz w:val="28"/>
          <w:szCs w:val="28"/>
        </w:rPr>
        <w:t>п</w:t>
      </w:r>
      <w:proofErr w:type="gramEnd"/>
      <w:r w:rsidR="00DD3417" w:rsidRPr="00AB08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D174A" w:rsidRDefault="00ED174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8A405A">
        <w:rPr>
          <w:rFonts w:ascii="Times New Roman" w:hAnsi="Times New Roman"/>
          <w:sz w:val="28"/>
          <w:szCs w:val="28"/>
        </w:rPr>
        <w:t>Асавдыбашский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B2466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05A" w:rsidRDefault="008A405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05A" w:rsidRDefault="008A405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05A" w:rsidRDefault="008A405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05A" w:rsidRDefault="008A405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 w:rsidR="008A40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8A405A">
        <w:rPr>
          <w:rFonts w:ascii="Times New Roman" w:eastAsia="Times New Roman" w:hAnsi="Times New Roman"/>
          <w:sz w:val="28"/>
          <w:szCs w:val="28"/>
          <w:lang w:eastAsia="ru-RU"/>
        </w:rPr>
        <w:t>А.Д.Шакиров</w:t>
      </w:r>
      <w:proofErr w:type="spellEnd"/>
    </w:p>
    <w:p w:rsidR="006B2466" w:rsidRPr="008A405A" w:rsidRDefault="00ED174A" w:rsidP="008A405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</w:p>
    <w:p w:rsidR="006B2466" w:rsidRDefault="006B2466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6B2466" w:rsidRDefault="006B2466" w:rsidP="007227AB">
      <w:pPr>
        <w:rPr>
          <w:rFonts w:ascii="Times New Roman" w:eastAsia="Times New Roman" w:hAnsi="Times New Roman"/>
          <w:b/>
          <w:bCs/>
          <w:lang w:eastAsia="ru-RU"/>
        </w:rPr>
      </w:pPr>
    </w:p>
    <w:p w:rsidR="007227AB" w:rsidRPr="0031626A" w:rsidRDefault="007227AB" w:rsidP="007227AB">
      <w:pPr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96A4F" w:rsidRDefault="00A96A4F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</w:t>
            </w:r>
            <w:r w:rsidR="008A405A">
              <w:rPr>
                <w:rFonts w:ascii="Times New Roman" w:hAnsi="Times New Roman"/>
                <w:szCs w:val="26"/>
              </w:rPr>
              <w:t xml:space="preserve"> </w:t>
            </w:r>
            <w:r w:rsidRPr="004768BE">
              <w:rPr>
                <w:rFonts w:ascii="Times New Roman" w:hAnsi="Times New Roman"/>
                <w:szCs w:val="26"/>
              </w:rPr>
              <w:t>1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4768BE" w:rsidRDefault="008A405A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Асавдыбашский</w:t>
            </w:r>
            <w:proofErr w:type="spellEnd"/>
            <w:r w:rsidR="00A96A4F" w:rsidRPr="004768BE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Янаульский</w:t>
            </w:r>
            <w:proofErr w:type="spellEnd"/>
            <w:r w:rsidR="00A96A4F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4768BE" w:rsidRDefault="004013D0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08 </w:t>
            </w:r>
            <w:r w:rsidR="007227AB">
              <w:rPr>
                <w:rFonts w:ascii="Times New Roman" w:hAnsi="Times New Roman"/>
                <w:szCs w:val="26"/>
              </w:rPr>
              <w:t>июл</w:t>
            </w:r>
            <w:r w:rsidR="00A151BE">
              <w:rPr>
                <w:rFonts w:ascii="Times New Roman" w:hAnsi="Times New Roman"/>
                <w:szCs w:val="26"/>
              </w:rPr>
              <w:t xml:space="preserve">я </w:t>
            </w:r>
            <w:r>
              <w:rPr>
                <w:rFonts w:ascii="Times New Roman" w:hAnsi="Times New Roman"/>
                <w:szCs w:val="26"/>
              </w:rPr>
              <w:t>2022г. № 27</w:t>
            </w:r>
            <w:bookmarkStart w:id="0" w:name="_GoBack"/>
            <w:bookmarkEnd w:id="0"/>
          </w:p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96A4F" w:rsidRPr="0031626A" w:rsidRDefault="00A96A4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5478C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35478C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proofErr w:type="spellStart"/>
      <w:r w:rsidR="008A40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Асавдыбашский</w:t>
      </w:r>
      <w:proofErr w:type="spellEnd"/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Янаульский</w:t>
      </w:r>
      <w:proofErr w:type="spellEnd"/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96A4F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813FB7" w:rsidRDefault="00C56C50" w:rsidP="00C56C50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ED174A" w:rsidRPr="00813FB7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8A405A">
        <w:rPr>
          <w:rFonts w:ascii="Times New Roman" w:eastAsia="Times New Roman" w:hAnsi="Times New Roman"/>
          <w:bCs/>
          <w:lang w:eastAsia="ru-RU"/>
        </w:rPr>
        <w:t>Асавдыбашский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813FB7" w:rsidRPr="00813FB7">
        <w:rPr>
          <w:rFonts w:ascii="Times New Roman" w:eastAsia="Times New Roman" w:hAnsi="Times New Roman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8A405A">
        <w:rPr>
          <w:rFonts w:ascii="Times New Roman" w:eastAsia="Times New Roman" w:hAnsi="Times New Roman"/>
          <w:bCs/>
          <w:lang w:eastAsia="ru-RU"/>
        </w:rPr>
        <w:t>Асавдыбашский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</w:t>
      </w:r>
      <w:proofErr w:type="gramEnd"/>
      <w:r w:rsidR="00ED174A" w:rsidRPr="00813FB7">
        <w:rPr>
          <w:rFonts w:ascii="Times New Roman" w:eastAsia="Times New Roman" w:hAnsi="Times New Roman"/>
          <w:lang w:eastAsia="ru-RU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174A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8A405A">
        <w:rPr>
          <w:rFonts w:ascii="Times New Roman" w:eastAsia="Times New Roman" w:hAnsi="Times New Roman"/>
          <w:bCs/>
          <w:lang w:eastAsia="ru-RU"/>
        </w:rPr>
        <w:t>Асавдыбашский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 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которого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находится соответствующий заказчик.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8A405A">
        <w:rPr>
          <w:rFonts w:ascii="Times New Roman" w:eastAsia="Times New Roman" w:hAnsi="Times New Roman"/>
          <w:bCs/>
          <w:lang w:eastAsia="ru-RU"/>
        </w:rPr>
        <w:t>Асавдыбашский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2.5. В случае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</w:t>
      </w:r>
      <w:r w:rsidR="00B97BBA">
        <w:rPr>
          <w:rFonts w:ascii="Times New Roman" w:eastAsia="Times New Roman" w:hAnsi="Times New Roman"/>
          <w:lang w:eastAsia="ru-RU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3.5.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/>
          <w:lang w:eastAsia="ru-RU"/>
        </w:rPr>
        <w:t>ностей  на последующий период.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3.7.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общедоступные результаты изучения рынка, исследования рынка,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проведен-</w:t>
      </w:r>
      <w:proofErr w:type="spellStart"/>
      <w:r w:rsidRPr="00ED174A">
        <w:rPr>
          <w:rFonts w:ascii="Times New Roman" w:eastAsia="Times New Roman" w:hAnsi="Times New Roman"/>
          <w:lang w:eastAsia="ru-RU"/>
        </w:rPr>
        <w:t>ные</w:t>
      </w:r>
      <w:proofErr w:type="spellEnd"/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ED174A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/>
          <w:lang w:eastAsia="ru-RU"/>
        </w:rPr>
        <w:t>держит: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/>
          <w:lang w:eastAsia="ru-RU"/>
        </w:rPr>
        <w:t>(казенных)</w:t>
      </w:r>
      <w:r w:rsidR="00AB08B5">
        <w:rPr>
          <w:rFonts w:ascii="Times New Roman" w:eastAsia="Times New Roman" w:hAnsi="Times New Roman"/>
          <w:lang w:eastAsia="ru-RU"/>
        </w:rPr>
        <w:t xml:space="preserve"> </w:t>
      </w:r>
      <w:r w:rsidRPr="00ED174A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</w:t>
      </w:r>
      <w:r w:rsidRPr="00ED174A">
        <w:rPr>
          <w:rFonts w:ascii="Times New Roman" w:eastAsia="Times New Roman" w:hAnsi="Times New Roman"/>
          <w:lang w:eastAsia="ru-RU"/>
        </w:rPr>
        <w:lastRenderedPageBreak/>
        <w:t>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/>
          <w:lang w:eastAsia="ru-RU"/>
        </w:rPr>
        <w:t>у, услуги их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7227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C49"/>
    <w:rsid w:val="000A6AC5"/>
    <w:rsid w:val="000B0174"/>
    <w:rsid w:val="00125F0C"/>
    <w:rsid w:val="001F221C"/>
    <w:rsid w:val="00297BC3"/>
    <w:rsid w:val="0031626A"/>
    <w:rsid w:val="0035478C"/>
    <w:rsid w:val="004013D0"/>
    <w:rsid w:val="00506589"/>
    <w:rsid w:val="00602A93"/>
    <w:rsid w:val="006B2466"/>
    <w:rsid w:val="006B2829"/>
    <w:rsid w:val="007227AB"/>
    <w:rsid w:val="00813FB7"/>
    <w:rsid w:val="00873E4F"/>
    <w:rsid w:val="008A405A"/>
    <w:rsid w:val="008B0C49"/>
    <w:rsid w:val="00A151BE"/>
    <w:rsid w:val="00A50E35"/>
    <w:rsid w:val="00A96A4F"/>
    <w:rsid w:val="00AB08B5"/>
    <w:rsid w:val="00B1023C"/>
    <w:rsid w:val="00B97BBA"/>
    <w:rsid w:val="00C56C50"/>
    <w:rsid w:val="00D042C0"/>
    <w:rsid w:val="00D32D4D"/>
    <w:rsid w:val="00D47263"/>
    <w:rsid w:val="00D74EF6"/>
    <w:rsid w:val="00DD3417"/>
    <w:rsid w:val="00E145AF"/>
    <w:rsid w:val="00E83A3F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  <w:style w:type="paragraph" w:styleId="31">
    <w:name w:val="Body Text 3"/>
    <w:basedOn w:val="a"/>
    <w:link w:val="32"/>
    <w:uiPriority w:val="99"/>
    <w:semiHidden/>
    <w:unhideWhenUsed/>
    <w:rsid w:val="007227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27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B81D-8AA3-4422-A7B2-3842BEC5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16</cp:revision>
  <cp:lastPrinted>2022-07-07T04:25:00Z</cp:lastPrinted>
  <dcterms:created xsi:type="dcterms:W3CDTF">2022-05-27T13:50:00Z</dcterms:created>
  <dcterms:modified xsi:type="dcterms:W3CDTF">2022-11-22T05:28:00Z</dcterms:modified>
</cp:coreProperties>
</file>